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FF17E" w14:textId="77777777" w:rsidR="00712EC2" w:rsidRDefault="00712EC2" w:rsidP="00712EC2">
      <w:pPr>
        <w:pStyle w:val="-31"/>
        <w:adjustRightInd w:val="0"/>
        <w:snapToGrid w:val="0"/>
        <w:spacing w:before="50" w:after="50"/>
        <w:ind w:firstLineChars="0" w:firstLine="0"/>
        <w:jc w:val="center"/>
        <w:rPr>
          <w:rFonts w:ascii="Noto Sans CJK SC Light" w:eastAsia="Noto Sans CJK SC Light" w:hAnsi="Noto Sans CJK SC Light"/>
          <w:b/>
          <w:bCs/>
          <w:color w:val="000000"/>
          <w:spacing w:val="-10"/>
          <w:kern w:val="28"/>
          <w:sz w:val="28"/>
          <w:szCs w:val="28"/>
        </w:rPr>
      </w:pPr>
      <w:r>
        <w:rPr>
          <w:rFonts w:ascii="Noto Sans CJK SC Light" w:eastAsia="Noto Sans CJK SC Light" w:hAnsi="Noto Sans CJK SC Light" w:hint="eastAsia"/>
          <w:b/>
          <w:bCs/>
          <w:color w:val="000000"/>
          <w:spacing w:val="-10"/>
          <w:kern w:val="28"/>
          <w:sz w:val="28"/>
          <w:szCs w:val="28"/>
        </w:rPr>
        <w:t>移动</w:t>
      </w:r>
      <w:proofErr w:type="gramStart"/>
      <w:r>
        <w:rPr>
          <w:rFonts w:ascii="Noto Sans CJK SC Light" w:eastAsia="Noto Sans CJK SC Light" w:hAnsi="Noto Sans CJK SC Light" w:hint="eastAsia"/>
          <w:b/>
          <w:bCs/>
          <w:color w:val="000000"/>
          <w:spacing w:val="-10"/>
          <w:kern w:val="28"/>
          <w:sz w:val="28"/>
          <w:szCs w:val="28"/>
        </w:rPr>
        <w:t>充电车</w:t>
      </w:r>
      <w:proofErr w:type="gramEnd"/>
      <w:r>
        <w:rPr>
          <w:rFonts w:ascii="Noto Sans CJK SC Light" w:eastAsia="Noto Sans CJK SC Light" w:hAnsi="Noto Sans CJK SC Light"/>
          <w:b/>
          <w:bCs/>
          <w:color w:val="000000"/>
          <w:spacing w:val="-10"/>
          <w:kern w:val="28"/>
          <w:sz w:val="28"/>
          <w:szCs w:val="28"/>
        </w:rPr>
        <w:t>服务</w:t>
      </w:r>
      <w:r>
        <w:rPr>
          <w:rFonts w:ascii="Noto Sans CJK SC Light" w:eastAsia="Noto Sans CJK SC Light" w:hAnsi="Noto Sans CJK SC Light" w:hint="eastAsia"/>
          <w:b/>
          <w:bCs/>
          <w:color w:val="000000"/>
          <w:spacing w:val="-10"/>
          <w:kern w:val="28"/>
          <w:sz w:val="28"/>
          <w:szCs w:val="28"/>
        </w:rPr>
        <w:t>协议</w:t>
      </w:r>
      <w:bookmarkStart w:id="0" w:name="_Toc469654547"/>
    </w:p>
    <w:p w14:paraId="64905340" w14:textId="77777777" w:rsidR="00712EC2" w:rsidRDefault="00712EC2" w:rsidP="00712EC2">
      <w:pPr>
        <w:pStyle w:val="-31"/>
        <w:adjustRightInd w:val="0"/>
        <w:snapToGrid w:val="0"/>
        <w:spacing w:before="50" w:after="50"/>
        <w:ind w:firstLineChars="0" w:firstLine="0"/>
        <w:jc w:val="center"/>
        <w:rPr>
          <w:rFonts w:ascii="Noto Sans CJK SC Light" w:eastAsia="Noto Sans CJK SC Light" w:hAnsi="Noto Sans CJK SC Light"/>
          <w:b/>
          <w:bCs/>
          <w:color w:val="000000"/>
          <w:spacing w:val="-10"/>
          <w:kern w:val="28"/>
          <w:sz w:val="28"/>
          <w:szCs w:val="28"/>
        </w:rPr>
      </w:pPr>
    </w:p>
    <w:p w14:paraId="0FD6AE59" w14:textId="1C3EF39E"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甲方：【</w:t>
      </w:r>
      <w:r w:rsidR="00F23C5C">
        <w:rPr>
          <w:rFonts w:ascii="Noto Sans CJK SC Light" w:eastAsia="Noto Sans CJK SC Light" w:hAnsi="Noto Sans CJK SC Light" w:hint="eastAsia"/>
          <w:bCs/>
          <w:color w:val="000000"/>
          <w:sz w:val="22"/>
        </w:rPr>
        <w:t>北京博源意嘉市场咨询</w:t>
      </w:r>
      <w:r w:rsidR="007E014A">
        <w:rPr>
          <w:rFonts w:ascii="Noto Sans CJK SC Light" w:eastAsia="Noto Sans CJK SC Light" w:hAnsi="Noto Sans CJK SC Light" w:hint="eastAsia"/>
          <w:bCs/>
          <w:color w:val="000000"/>
          <w:sz w:val="22"/>
        </w:rPr>
        <w:t>有限公司</w:t>
      </w:r>
      <w:r>
        <w:rPr>
          <w:rFonts w:ascii="Noto Sans CJK SC Light" w:eastAsia="Noto Sans CJK SC Light" w:hAnsi="Noto Sans CJK SC Light" w:hint="eastAsia"/>
          <w:bCs/>
          <w:color w:val="000000"/>
          <w:sz w:val="22"/>
        </w:rPr>
        <w:t>】</w:t>
      </w:r>
    </w:p>
    <w:p w14:paraId="39EB359E" w14:textId="357DE150"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统一社会信用代码：【</w:t>
      </w:r>
      <w:r w:rsidR="00F23C5C">
        <w:rPr>
          <w:rFonts w:ascii="Noto Sans CJK SC Light" w:eastAsia="Noto Sans CJK SC Light" w:hAnsi="Noto Sans CJK SC Light"/>
          <w:bCs/>
          <w:color w:val="000000"/>
          <w:sz w:val="22"/>
        </w:rPr>
        <w:t>91110108786882526E</w:t>
      </w:r>
      <w:r>
        <w:rPr>
          <w:rFonts w:ascii="Noto Sans CJK SC Light" w:eastAsia="Noto Sans CJK SC Light" w:hAnsi="Noto Sans CJK SC Light" w:hint="eastAsia"/>
          <w:bCs/>
          <w:color w:val="000000"/>
          <w:sz w:val="22"/>
        </w:rPr>
        <w:t>】</w:t>
      </w:r>
    </w:p>
    <w:p w14:paraId="0F74CB76" w14:textId="26426E96"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注册地址：【</w:t>
      </w:r>
      <w:r w:rsidR="00F23C5C">
        <w:rPr>
          <w:rFonts w:ascii="Noto Sans CJK SC Light" w:eastAsia="Noto Sans CJK SC Light" w:hAnsi="Noto Sans CJK SC Light" w:hint="eastAsia"/>
          <w:bCs/>
          <w:color w:val="000000"/>
          <w:sz w:val="22"/>
        </w:rPr>
        <w:t>北京市朝阳区广渠路2</w:t>
      </w:r>
      <w:r w:rsidR="00F23C5C">
        <w:rPr>
          <w:rFonts w:ascii="Noto Sans CJK SC Light" w:eastAsia="Noto Sans CJK SC Light" w:hAnsi="Noto Sans CJK SC Light"/>
          <w:bCs/>
          <w:color w:val="000000"/>
          <w:sz w:val="22"/>
        </w:rPr>
        <w:t>8</w:t>
      </w:r>
      <w:r w:rsidR="00F23C5C">
        <w:rPr>
          <w:rFonts w:ascii="Noto Sans CJK SC Light" w:eastAsia="Noto Sans CJK SC Light" w:hAnsi="Noto Sans CJK SC Light" w:hint="eastAsia"/>
          <w:bCs/>
          <w:color w:val="000000"/>
          <w:sz w:val="22"/>
        </w:rPr>
        <w:t>号2</w:t>
      </w:r>
      <w:r w:rsidR="00F23C5C">
        <w:rPr>
          <w:rFonts w:ascii="Noto Sans CJK SC Light" w:eastAsia="Noto Sans CJK SC Light" w:hAnsi="Noto Sans CJK SC Light"/>
          <w:bCs/>
          <w:color w:val="000000"/>
          <w:sz w:val="22"/>
        </w:rPr>
        <w:t>23</w:t>
      </w:r>
      <w:r w:rsidR="00F23C5C">
        <w:rPr>
          <w:rFonts w:ascii="Noto Sans CJK SC Light" w:eastAsia="Noto Sans CJK SC Light" w:hAnsi="Noto Sans CJK SC Light" w:hint="eastAsia"/>
          <w:bCs/>
          <w:color w:val="000000"/>
          <w:sz w:val="22"/>
        </w:rPr>
        <w:t>号楼五层5</w:t>
      </w:r>
      <w:r w:rsidR="00F23C5C">
        <w:rPr>
          <w:rFonts w:ascii="Noto Sans CJK SC Light" w:eastAsia="Noto Sans CJK SC Light" w:hAnsi="Noto Sans CJK SC Light"/>
          <w:bCs/>
          <w:color w:val="000000"/>
          <w:sz w:val="22"/>
        </w:rPr>
        <w:t>05</w:t>
      </w:r>
      <w:r w:rsidR="00F23C5C">
        <w:rPr>
          <w:rFonts w:ascii="Noto Sans CJK SC Light" w:eastAsia="Noto Sans CJK SC Light" w:hAnsi="Noto Sans CJK SC Light" w:hint="eastAsia"/>
          <w:bCs/>
          <w:color w:val="000000"/>
          <w:sz w:val="22"/>
        </w:rPr>
        <w:t>内L</w:t>
      </w:r>
      <w:r w:rsidR="00F23C5C">
        <w:rPr>
          <w:rFonts w:ascii="Noto Sans CJK SC Light" w:eastAsia="Noto Sans CJK SC Light" w:hAnsi="Noto Sans CJK SC Light"/>
          <w:bCs/>
          <w:color w:val="000000"/>
          <w:sz w:val="22"/>
        </w:rPr>
        <w:t>508</w:t>
      </w:r>
      <w:r>
        <w:rPr>
          <w:rFonts w:ascii="Noto Sans CJK SC Light" w:eastAsia="Noto Sans CJK SC Light" w:hAnsi="Noto Sans CJK SC Light" w:hint="eastAsia"/>
          <w:bCs/>
          <w:color w:val="000000"/>
          <w:sz w:val="22"/>
        </w:rPr>
        <w:t>】</w:t>
      </w:r>
    </w:p>
    <w:p w14:paraId="0EAE3846" w14:textId="77777777" w:rsidR="00712EC2" w:rsidRPr="00F23C5C" w:rsidRDefault="00712EC2" w:rsidP="00712EC2">
      <w:pPr>
        <w:pStyle w:val="-31"/>
        <w:adjustRightInd w:val="0"/>
        <w:snapToGrid w:val="0"/>
        <w:spacing w:before="50" w:after="50"/>
        <w:ind w:firstLine="440"/>
        <w:rPr>
          <w:rFonts w:ascii="Noto Sans CJK SC Light" w:eastAsia="Noto Sans CJK SC Light" w:hAnsi="Noto Sans CJK SC Light"/>
          <w:bCs/>
          <w:color w:val="000000"/>
          <w:sz w:val="22"/>
        </w:rPr>
      </w:pPr>
    </w:p>
    <w:p w14:paraId="4CB19711" w14:textId="77777777"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乙方：</w:t>
      </w:r>
      <w:proofErr w:type="gramStart"/>
      <w:r>
        <w:rPr>
          <w:rFonts w:ascii="Noto Sans CJK SC Light" w:eastAsia="Noto Sans CJK SC Light" w:hAnsi="Noto Sans CJK SC Light" w:hint="eastAsia"/>
          <w:bCs/>
          <w:color w:val="000000"/>
          <w:sz w:val="22"/>
        </w:rPr>
        <w:t>上海蔚来汽车</w:t>
      </w:r>
      <w:proofErr w:type="gramEnd"/>
      <w:r>
        <w:rPr>
          <w:rFonts w:ascii="Noto Sans CJK SC Light" w:eastAsia="Noto Sans CJK SC Light" w:hAnsi="Noto Sans CJK SC Light" w:hint="eastAsia"/>
          <w:bCs/>
          <w:color w:val="000000"/>
          <w:sz w:val="22"/>
        </w:rPr>
        <w:t>销售服务有限公司</w:t>
      </w:r>
    </w:p>
    <w:p w14:paraId="53FD4582" w14:textId="77777777"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统一社会信用代码：</w:t>
      </w:r>
      <w:r>
        <w:rPr>
          <w:rFonts w:ascii="Noto Sans CJK SC Light" w:eastAsia="Noto Sans CJK SC Light" w:hAnsi="Noto Sans CJK SC Light"/>
          <w:bCs/>
          <w:color w:val="000000"/>
          <w:sz w:val="22"/>
        </w:rPr>
        <w:t>91310000MA1GTYTJ43</w:t>
      </w:r>
    </w:p>
    <w:p w14:paraId="3660805E" w14:textId="185E66CE"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注册地址：上海市嘉定区安晓路51号</w:t>
      </w:r>
      <w:r>
        <w:rPr>
          <w:rFonts w:ascii="Noto Sans CJK SC Light" w:eastAsia="Noto Sans CJK SC Light" w:hAnsi="Noto Sans CJK SC Light"/>
          <w:bCs/>
          <w:color w:val="000000"/>
          <w:sz w:val="22"/>
        </w:rPr>
        <w:br/>
      </w:r>
    </w:p>
    <w:p w14:paraId="121DC8B6" w14:textId="2909A6B9" w:rsidR="00712EC2" w:rsidRDefault="00712EC2" w:rsidP="00712EC2">
      <w:pPr>
        <w:adjustRightInd w:val="0"/>
        <w:snapToGrid w:val="0"/>
        <w:ind w:firstLineChars="200" w:firstLine="440"/>
        <w:textAlignment w:val="baseline"/>
        <w:rPr>
          <w:rFonts w:ascii="Noto Sans CJK SC Light" w:eastAsia="Noto Sans CJK SC Light" w:hAnsi="Noto Sans CJK SC Light"/>
          <w:color w:val="000000"/>
          <w:kern w:val="0"/>
          <w:sz w:val="22"/>
        </w:rPr>
      </w:pPr>
      <w:bookmarkStart w:id="1" w:name="_Hlk36813362"/>
      <w:bookmarkStart w:id="2" w:name="_Hlk36813478"/>
      <w:bookmarkEnd w:id="0"/>
      <w:r>
        <w:rPr>
          <w:rFonts w:ascii="Noto Sans CJK SC Light" w:eastAsia="Noto Sans CJK SC Light" w:hAnsi="Noto Sans CJK SC Light" w:hint="eastAsia"/>
          <w:color w:val="000000"/>
          <w:kern w:val="0"/>
          <w:sz w:val="22"/>
        </w:rPr>
        <w:t>甲、乙双方在平等互利的基础上，经友好协商，达成如下协议。</w:t>
      </w:r>
      <w:bookmarkStart w:id="3" w:name="_Toc469654549"/>
      <w:r>
        <w:rPr>
          <w:rFonts w:ascii="Noto Sans CJK SC Light" w:eastAsia="Noto Sans CJK SC Light" w:hAnsi="Noto Sans CJK SC Light" w:hint="eastAsia"/>
          <w:color w:val="000000"/>
          <w:kern w:val="0"/>
          <w:sz w:val="22"/>
        </w:rPr>
        <w:t>本协议</w:t>
      </w:r>
      <w:r>
        <w:rPr>
          <w:rFonts w:ascii="Noto Sans CJK SC Light" w:eastAsia="Noto Sans CJK SC Light" w:hAnsi="Noto Sans CJK SC Light"/>
          <w:color w:val="000000"/>
          <w:kern w:val="0"/>
          <w:sz w:val="22"/>
        </w:rPr>
        <w:t>于</w:t>
      </w:r>
      <w:r w:rsidRPr="007C353C">
        <w:rPr>
          <w:rFonts w:ascii="Noto Sans CJK SC Light" w:eastAsia="Noto Sans CJK SC Light" w:hAnsi="Noto Sans CJK SC Light" w:hint="eastAsia"/>
          <w:color w:val="000000"/>
          <w:kern w:val="0"/>
          <w:sz w:val="22"/>
        </w:rPr>
        <w:t>【</w:t>
      </w:r>
      <w:r w:rsidRPr="007C353C">
        <w:rPr>
          <w:rFonts w:ascii="Noto Sans CJK SC Light" w:eastAsia="Noto Sans CJK SC Light" w:hAnsi="Noto Sans CJK SC Light"/>
          <w:color w:val="000000"/>
          <w:kern w:val="0"/>
          <w:sz w:val="22"/>
        </w:rPr>
        <w:t>2</w:t>
      </w:r>
      <w:r w:rsidR="007C353C" w:rsidRPr="007C353C">
        <w:rPr>
          <w:rFonts w:ascii="Noto Sans CJK SC Light" w:eastAsia="Noto Sans CJK SC Light" w:hAnsi="Noto Sans CJK SC Light"/>
          <w:color w:val="000000"/>
          <w:kern w:val="0"/>
          <w:sz w:val="22"/>
        </w:rPr>
        <w:t>020</w:t>
      </w:r>
      <w:r w:rsidRPr="007C353C">
        <w:rPr>
          <w:rFonts w:ascii="Noto Sans CJK SC Light" w:eastAsia="Noto Sans CJK SC Light" w:hAnsi="Noto Sans CJK SC Light"/>
          <w:color w:val="000000"/>
          <w:kern w:val="0"/>
          <w:sz w:val="22"/>
        </w:rPr>
        <w:t>】年</w:t>
      </w:r>
      <w:r w:rsidRPr="007C353C">
        <w:rPr>
          <w:rFonts w:ascii="Noto Sans CJK SC Light" w:eastAsia="Noto Sans CJK SC Light" w:hAnsi="Noto Sans CJK SC Light" w:hint="eastAsia"/>
          <w:color w:val="000000"/>
          <w:kern w:val="0"/>
          <w:sz w:val="22"/>
        </w:rPr>
        <w:t>【</w:t>
      </w:r>
      <w:r w:rsidR="00EC776F">
        <w:rPr>
          <w:rFonts w:ascii="Noto Sans CJK SC Light" w:eastAsia="Noto Sans CJK SC Light" w:hAnsi="Noto Sans CJK SC Light"/>
          <w:color w:val="000000"/>
          <w:kern w:val="0"/>
          <w:sz w:val="22"/>
        </w:rPr>
        <w:t>0</w:t>
      </w:r>
      <w:r w:rsidR="005F7F83">
        <w:rPr>
          <w:rFonts w:ascii="Noto Sans CJK SC Light" w:eastAsia="Noto Sans CJK SC Light" w:hAnsi="Noto Sans CJK SC Light"/>
          <w:color w:val="000000"/>
          <w:kern w:val="0"/>
          <w:sz w:val="22"/>
        </w:rPr>
        <w:t>7</w:t>
      </w:r>
      <w:r w:rsidRPr="007C353C">
        <w:rPr>
          <w:rFonts w:ascii="Noto Sans CJK SC Light" w:eastAsia="Noto Sans CJK SC Light" w:hAnsi="Noto Sans CJK SC Light"/>
          <w:color w:val="000000"/>
          <w:kern w:val="0"/>
          <w:sz w:val="22"/>
        </w:rPr>
        <w:t>】月【</w:t>
      </w:r>
      <w:r w:rsidR="004B69F9">
        <w:rPr>
          <w:rFonts w:ascii="Noto Sans CJK SC Light" w:eastAsia="Noto Sans CJK SC Light" w:hAnsi="Noto Sans CJK SC Light"/>
          <w:color w:val="000000"/>
          <w:kern w:val="0"/>
          <w:sz w:val="22"/>
        </w:rPr>
        <w:t>1</w:t>
      </w:r>
      <w:r w:rsidR="006323E8">
        <w:rPr>
          <w:rFonts w:ascii="Noto Sans CJK SC Light" w:eastAsia="Noto Sans CJK SC Light" w:hAnsi="Noto Sans CJK SC Light"/>
          <w:color w:val="000000"/>
          <w:kern w:val="0"/>
          <w:sz w:val="22"/>
        </w:rPr>
        <w:t>5</w:t>
      </w:r>
      <w:r w:rsidRPr="007C353C">
        <w:rPr>
          <w:rFonts w:ascii="Noto Sans CJK SC Light" w:eastAsia="Noto Sans CJK SC Light" w:hAnsi="Noto Sans CJK SC Light"/>
          <w:color w:val="000000"/>
          <w:kern w:val="0"/>
          <w:sz w:val="22"/>
        </w:rPr>
        <w:t>】</w:t>
      </w:r>
      <w:r>
        <w:rPr>
          <w:rFonts w:ascii="Noto Sans CJK SC Light" w:eastAsia="Noto Sans CJK SC Light" w:hAnsi="Noto Sans CJK SC Light"/>
          <w:color w:val="000000"/>
          <w:kern w:val="0"/>
          <w:sz w:val="22"/>
        </w:rPr>
        <w:t>日在【</w:t>
      </w:r>
      <w:r w:rsidR="005F7F83">
        <w:rPr>
          <w:rFonts w:ascii="Noto Sans CJK SC Light" w:eastAsia="Noto Sans CJK SC Light" w:hAnsi="Noto Sans CJK SC Light" w:hint="eastAsia"/>
          <w:color w:val="000000"/>
          <w:kern w:val="0"/>
          <w:sz w:val="22"/>
        </w:rPr>
        <w:t>绍兴</w:t>
      </w:r>
      <w:r>
        <w:rPr>
          <w:rFonts w:ascii="Noto Sans CJK SC Light" w:eastAsia="Noto Sans CJK SC Light" w:hAnsi="Noto Sans CJK SC Light"/>
          <w:color w:val="000000"/>
          <w:kern w:val="0"/>
          <w:sz w:val="22"/>
        </w:rPr>
        <w:t>】签署。</w:t>
      </w:r>
    </w:p>
    <w:bookmarkEnd w:id="1"/>
    <w:p w14:paraId="1BA9AEEF" w14:textId="77777777" w:rsidR="00712EC2" w:rsidRPr="004B69F9" w:rsidRDefault="00712EC2" w:rsidP="00712EC2">
      <w:pPr>
        <w:adjustRightInd w:val="0"/>
        <w:snapToGrid w:val="0"/>
        <w:ind w:firstLineChars="200" w:firstLine="440"/>
        <w:textAlignment w:val="baseline"/>
        <w:rPr>
          <w:rFonts w:ascii="Noto Sans CJK SC Light" w:eastAsia="Noto Sans CJK SC Light" w:hAnsi="Noto Sans CJK SC Light"/>
          <w:color w:val="000000"/>
          <w:kern w:val="0"/>
          <w:sz w:val="22"/>
        </w:rPr>
      </w:pPr>
    </w:p>
    <w:p w14:paraId="57A8BEDF"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sz w:val="22"/>
        </w:rPr>
        <w:t>服务内容</w:t>
      </w:r>
      <w:bookmarkStart w:id="4" w:name="_GoBack"/>
      <w:bookmarkEnd w:id="3"/>
      <w:bookmarkEnd w:id="4"/>
    </w:p>
    <w:p w14:paraId="7FAF45C1" w14:textId="77777777" w:rsidR="00712EC2" w:rsidRDefault="00712EC2" w:rsidP="00712EC2">
      <w:pPr>
        <w:numPr>
          <w:ilvl w:val="0"/>
          <w:numId w:val="2"/>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根据</w:t>
      </w:r>
      <w:r>
        <w:rPr>
          <w:rFonts w:ascii="Noto Sans CJK SC Light" w:eastAsia="Noto Sans CJK SC Light" w:hAnsi="Noto Sans CJK SC Light"/>
          <w:color w:val="000000"/>
          <w:kern w:val="0"/>
          <w:sz w:val="22"/>
        </w:rPr>
        <w:t>本协议的条款和条件</w:t>
      </w:r>
      <w:r>
        <w:rPr>
          <w:rFonts w:ascii="Noto Sans CJK SC Light" w:eastAsia="Noto Sans CJK SC Light" w:hAnsi="Noto Sans CJK SC Light" w:hint="eastAsia"/>
          <w:color w:val="000000"/>
          <w:kern w:val="0"/>
          <w:sz w:val="22"/>
        </w:rPr>
        <w:t>，双方同意将由一名乙方或其关联公司的服务专员（“蔚来服务专员”）使用</w:t>
      </w:r>
      <w:proofErr w:type="gramStart"/>
      <w:r>
        <w:rPr>
          <w:rFonts w:ascii="Noto Sans CJK SC Light" w:eastAsia="Noto Sans CJK SC Light" w:hAnsi="Noto Sans CJK SC Light" w:hint="eastAsia"/>
          <w:color w:val="000000"/>
          <w:kern w:val="0"/>
          <w:sz w:val="22"/>
        </w:rPr>
        <w:t>一台蔚来移动</w:t>
      </w:r>
      <w:proofErr w:type="gramEnd"/>
      <w:r>
        <w:rPr>
          <w:rFonts w:ascii="Noto Sans CJK SC Light" w:eastAsia="Noto Sans CJK SC Light" w:hAnsi="Noto Sans CJK SC Light" w:hint="eastAsia"/>
          <w:color w:val="000000"/>
          <w:kern w:val="0"/>
          <w:sz w:val="22"/>
        </w:rPr>
        <w:t>充电车（“移动充电车”）为甲方指定</w:t>
      </w:r>
      <w:r>
        <w:rPr>
          <w:rFonts w:ascii="Noto Sans CJK SC Light" w:eastAsia="Noto Sans CJK SC Light" w:hAnsi="Noto Sans CJK SC Light"/>
          <w:color w:val="000000"/>
          <w:kern w:val="0"/>
          <w:sz w:val="22"/>
        </w:rPr>
        <w:t>的</w:t>
      </w:r>
      <w:r>
        <w:rPr>
          <w:rFonts w:ascii="Noto Sans CJK SC Light" w:eastAsia="Noto Sans CJK SC Light" w:hAnsi="Noto Sans CJK SC Light" w:hint="eastAsia"/>
          <w:color w:val="000000"/>
          <w:kern w:val="0"/>
          <w:sz w:val="22"/>
        </w:rPr>
        <w:t>车辆（“待加电车辆”）提供移动充电服务（“移动充电车服务</w:t>
      </w:r>
      <w:r>
        <w:rPr>
          <w:rFonts w:ascii="Noto Sans CJK SC Light" w:eastAsia="Noto Sans CJK SC Light" w:hAnsi="Noto Sans CJK SC Light"/>
          <w:color w:val="000000"/>
          <w:kern w:val="0"/>
          <w:sz w:val="22"/>
        </w:rPr>
        <w:t>”）</w:t>
      </w:r>
      <w:r>
        <w:rPr>
          <w:rFonts w:ascii="Noto Sans CJK SC Light" w:eastAsia="Noto Sans CJK SC Light" w:hAnsi="Noto Sans CJK SC Light" w:hint="eastAsia"/>
          <w:color w:val="000000"/>
          <w:kern w:val="0"/>
          <w:sz w:val="22"/>
        </w:rPr>
        <w:t>，甲方同意</w:t>
      </w:r>
      <w:r>
        <w:rPr>
          <w:rFonts w:ascii="Noto Sans CJK SC Light" w:eastAsia="Noto Sans CJK SC Light" w:hAnsi="Noto Sans CJK SC Light"/>
          <w:color w:val="000000"/>
          <w:kern w:val="0"/>
          <w:sz w:val="22"/>
        </w:rPr>
        <w:t>向</w:t>
      </w:r>
      <w:r>
        <w:rPr>
          <w:rFonts w:ascii="Noto Sans CJK SC Light" w:eastAsia="Noto Sans CJK SC Light" w:hAnsi="Noto Sans CJK SC Light" w:hint="eastAsia"/>
          <w:color w:val="000000"/>
          <w:kern w:val="0"/>
          <w:sz w:val="22"/>
        </w:rPr>
        <w:t>乙方</w:t>
      </w:r>
      <w:r>
        <w:rPr>
          <w:rFonts w:ascii="Noto Sans CJK SC Light" w:eastAsia="Noto Sans CJK SC Light" w:hAnsi="Noto Sans CJK SC Light"/>
          <w:color w:val="000000"/>
          <w:kern w:val="0"/>
          <w:sz w:val="22"/>
        </w:rPr>
        <w:t>采购移动</w:t>
      </w:r>
      <w:proofErr w:type="gramStart"/>
      <w:r>
        <w:rPr>
          <w:rFonts w:ascii="Noto Sans CJK SC Light" w:eastAsia="Noto Sans CJK SC Light" w:hAnsi="Noto Sans CJK SC Light"/>
          <w:color w:val="000000"/>
          <w:kern w:val="0"/>
          <w:sz w:val="22"/>
        </w:rPr>
        <w:t>充电</w:t>
      </w:r>
      <w:proofErr w:type="gramEnd"/>
      <w:r>
        <w:rPr>
          <w:rFonts w:ascii="Noto Sans CJK SC Light" w:eastAsia="Noto Sans CJK SC Light" w:hAnsi="Noto Sans CJK SC Light"/>
          <w:color w:val="000000"/>
          <w:kern w:val="0"/>
          <w:sz w:val="22"/>
        </w:rPr>
        <w:t>车服务。</w:t>
      </w:r>
      <w:r>
        <w:rPr>
          <w:rFonts w:ascii="Noto Sans CJK SC Light" w:eastAsia="Noto Sans CJK SC Light" w:hAnsi="Noto Sans CJK SC Light" w:hint="eastAsia"/>
          <w:color w:val="000000"/>
          <w:kern w:val="0"/>
          <w:sz w:val="22"/>
        </w:rPr>
        <w:t>甲方</w:t>
      </w:r>
      <w:r>
        <w:rPr>
          <w:rFonts w:ascii="Noto Sans CJK SC Light" w:eastAsia="Noto Sans CJK SC Light" w:hAnsi="Noto Sans CJK SC Light"/>
          <w:color w:val="000000"/>
          <w:kern w:val="0"/>
          <w:sz w:val="22"/>
        </w:rPr>
        <w:t>应</w:t>
      </w:r>
      <w:r>
        <w:rPr>
          <w:rFonts w:ascii="Noto Sans CJK SC Light" w:eastAsia="Noto Sans CJK SC Light" w:hAnsi="Noto Sans CJK SC Light" w:hint="eastAsia"/>
          <w:color w:val="000000"/>
          <w:kern w:val="0"/>
          <w:sz w:val="22"/>
        </w:rPr>
        <w:t>确保</w:t>
      </w:r>
      <w:r>
        <w:rPr>
          <w:rFonts w:ascii="Noto Sans CJK SC Light" w:eastAsia="Noto Sans CJK SC Light" w:hAnsi="Noto Sans CJK SC Light"/>
          <w:color w:val="000000"/>
          <w:kern w:val="0"/>
          <w:sz w:val="22"/>
        </w:rPr>
        <w:t>其所有必须的权利</w:t>
      </w:r>
      <w:r>
        <w:rPr>
          <w:rFonts w:ascii="Noto Sans CJK SC Light" w:eastAsia="Noto Sans CJK SC Light" w:hAnsi="Noto Sans CJK SC Light" w:hint="eastAsia"/>
          <w:color w:val="000000"/>
          <w:kern w:val="0"/>
          <w:sz w:val="22"/>
        </w:rPr>
        <w:t>或</w:t>
      </w:r>
      <w:r>
        <w:rPr>
          <w:rFonts w:ascii="Noto Sans CJK SC Light" w:eastAsia="Noto Sans CJK SC Light" w:hAnsi="Noto Sans CJK SC Light"/>
          <w:color w:val="000000"/>
          <w:kern w:val="0"/>
          <w:sz w:val="22"/>
        </w:rPr>
        <w:t>授权</w:t>
      </w:r>
      <w:r>
        <w:rPr>
          <w:rFonts w:ascii="Noto Sans CJK SC Light" w:eastAsia="Noto Sans CJK SC Light" w:hAnsi="Noto Sans CJK SC Light" w:hint="eastAsia"/>
          <w:color w:val="000000"/>
          <w:kern w:val="0"/>
          <w:sz w:val="22"/>
        </w:rPr>
        <w:t>为</w:t>
      </w:r>
      <w:proofErr w:type="gramStart"/>
      <w:r>
        <w:rPr>
          <w:rFonts w:ascii="Noto Sans CJK SC Light" w:eastAsia="Noto Sans CJK SC Light" w:hAnsi="Noto Sans CJK SC Light"/>
          <w:color w:val="000000"/>
          <w:kern w:val="0"/>
          <w:sz w:val="22"/>
        </w:rPr>
        <w:t>待</w:t>
      </w:r>
      <w:r>
        <w:rPr>
          <w:rFonts w:ascii="Noto Sans CJK SC Light" w:eastAsia="Noto Sans CJK SC Light" w:hAnsi="Noto Sans CJK SC Light" w:hint="eastAsia"/>
          <w:color w:val="000000"/>
          <w:kern w:val="0"/>
          <w:sz w:val="22"/>
        </w:rPr>
        <w:t>加电车辆</w:t>
      </w:r>
      <w:proofErr w:type="gramEnd"/>
      <w:r>
        <w:rPr>
          <w:rFonts w:ascii="Noto Sans CJK SC Light" w:eastAsia="Noto Sans CJK SC Light" w:hAnsi="Noto Sans CJK SC Light" w:hint="eastAsia"/>
          <w:color w:val="000000"/>
          <w:kern w:val="0"/>
          <w:sz w:val="22"/>
        </w:rPr>
        <w:t>采购和使用移动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w:t>
      </w:r>
      <w:r>
        <w:rPr>
          <w:rFonts w:ascii="Noto Sans CJK SC Light" w:eastAsia="Noto Sans CJK SC Light" w:hAnsi="Noto Sans CJK SC Light"/>
          <w:color w:val="000000"/>
          <w:kern w:val="0"/>
          <w:sz w:val="22"/>
        </w:rPr>
        <w:t>。</w:t>
      </w:r>
    </w:p>
    <w:p w14:paraId="10A45601" w14:textId="2BA53C23" w:rsidR="00E4710E" w:rsidRDefault="00E4710E" w:rsidP="004532E6">
      <w:pPr>
        <w:numPr>
          <w:ilvl w:val="0"/>
          <w:numId w:val="2"/>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 xml:space="preserve"> </w:t>
      </w:r>
      <w:r>
        <w:rPr>
          <w:rFonts w:ascii="Noto Sans CJK SC Light" w:eastAsia="Noto Sans CJK SC Light" w:hAnsi="Noto Sans CJK SC Light"/>
          <w:color w:val="000000"/>
          <w:kern w:val="0"/>
          <w:sz w:val="22"/>
        </w:rPr>
        <w:t xml:space="preserve">   </w:t>
      </w:r>
      <w:r>
        <w:rPr>
          <w:rFonts w:ascii="Noto Sans CJK SC Light" w:eastAsia="Noto Sans CJK SC Light" w:hAnsi="Noto Sans CJK SC Light" w:hint="eastAsia"/>
          <w:color w:val="000000"/>
          <w:kern w:val="0"/>
          <w:sz w:val="22"/>
        </w:rPr>
        <w:t>双方</w:t>
      </w:r>
      <w:r>
        <w:rPr>
          <w:rFonts w:ascii="Noto Sans CJK SC Light" w:eastAsia="Noto Sans CJK SC Light" w:hAnsi="Noto Sans CJK SC Light"/>
          <w:color w:val="000000"/>
          <w:kern w:val="0"/>
          <w:sz w:val="22"/>
        </w:rPr>
        <w:t>同意，</w:t>
      </w:r>
      <w:r>
        <w:rPr>
          <w:rFonts w:ascii="Noto Sans CJK SC Light" w:eastAsia="Noto Sans CJK SC Light" w:hAnsi="Noto Sans CJK SC Light" w:hint="eastAsia"/>
          <w:color w:val="000000"/>
          <w:kern w:val="0"/>
          <w:sz w:val="22"/>
        </w:rPr>
        <w:t>乙方提供</w:t>
      </w:r>
      <w:r w:rsidR="004B69F9">
        <w:rPr>
          <w:rFonts w:ascii="Noto Sans CJK SC Light" w:eastAsia="Noto Sans CJK SC Light" w:hAnsi="Noto Sans CJK SC Light" w:hint="eastAsia"/>
          <w:color w:val="000000"/>
          <w:kern w:val="0"/>
          <w:sz w:val="22"/>
        </w:rPr>
        <w:t>五</w:t>
      </w:r>
      <w:r>
        <w:rPr>
          <w:rFonts w:ascii="Noto Sans CJK SC Light" w:eastAsia="Noto Sans CJK SC Light" w:hAnsi="Noto Sans CJK SC Light" w:hint="eastAsia"/>
          <w:color w:val="000000"/>
          <w:kern w:val="0"/>
          <w:sz w:val="22"/>
        </w:rPr>
        <w:t>台</w:t>
      </w:r>
      <w:r>
        <w:rPr>
          <w:rFonts w:ascii="Noto Sans CJK SC Light" w:eastAsia="Noto Sans CJK SC Light" w:hAnsi="Noto Sans CJK SC Light"/>
          <w:color w:val="000000"/>
          <w:kern w:val="0"/>
          <w:sz w:val="22"/>
        </w:rPr>
        <w:t>移动</w:t>
      </w:r>
      <w:proofErr w:type="gramStart"/>
      <w:r>
        <w:rPr>
          <w:rFonts w:ascii="Noto Sans CJK SC Light" w:eastAsia="Noto Sans CJK SC Light" w:hAnsi="Noto Sans CJK SC Light"/>
          <w:color w:val="000000"/>
          <w:kern w:val="0"/>
          <w:sz w:val="22"/>
        </w:rPr>
        <w:t>充电车</w:t>
      </w:r>
      <w:proofErr w:type="gramEnd"/>
      <w:r>
        <w:rPr>
          <w:rFonts w:ascii="Noto Sans CJK SC Light" w:eastAsia="Noto Sans CJK SC Light" w:hAnsi="Noto Sans CJK SC Light" w:hint="eastAsia"/>
          <w:color w:val="000000"/>
          <w:kern w:val="0"/>
          <w:sz w:val="22"/>
        </w:rPr>
        <w:t>并配</w:t>
      </w:r>
      <w:proofErr w:type="gramStart"/>
      <w:r w:rsidR="004B69F9">
        <w:rPr>
          <w:rFonts w:ascii="Noto Sans CJK SC Light" w:eastAsia="Noto Sans CJK SC Light" w:hAnsi="Noto Sans CJK SC Light" w:hint="eastAsia"/>
          <w:color w:val="000000"/>
          <w:kern w:val="0"/>
          <w:sz w:val="22"/>
        </w:rPr>
        <w:t>五</w:t>
      </w:r>
      <w:r>
        <w:rPr>
          <w:rFonts w:ascii="Noto Sans CJK SC Light" w:eastAsia="Noto Sans CJK SC Light" w:hAnsi="Noto Sans CJK SC Light" w:hint="eastAsia"/>
          <w:color w:val="000000"/>
          <w:kern w:val="0"/>
          <w:sz w:val="22"/>
        </w:rPr>
        <w:t>名蔚来服</w:t>
      </w:r>
      <w:proofErr w:type="gramEnd"/>
      <w:r>
        <w:rPr>
          <w:rFonts w:ascii="Noto Sans CJK SC Light" w:eastAsia="Noto Sans CJK SC Light" w:hAnsi="Noto Sans CJK SC Light" w:hint="eastAsia"/>
          <w:color w:val="000000"/>
          <w:kern w:val="0"/>
          <w:sz w:val="22"/>
        </w:rPr>
        <w:t>务专员用于本协议项下的移动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w:t>
      </w:r>
      <w:r>
        <w:rPr>
          <w:rFonts w:ascii="Noto Sans CJK SC Light" w:eastAsia="Noto Sans CJK SC Light" w:hAnsi="Noto Sans CJK SC Light"/>
          <w:color w:val="000000"/>
          <w:kern w:val="0"/>
          <w:sz w:val="22"/>
        </w:rPr>
        <w:t>服务，</w:t>
      </w:r>
      <w:r>
        <w:rPr>
          <w:rFonts w:ascii="Noto Sans CJK SC Light" w:eastAsia="Noto Sans CJK SC Light" w:hAnsi="Noto Sans CJK SC Light" w:hint="eastAsia"/>
          <w:color w:val="000000"/>
          <w:kern w:val="0"/>
          <w:sz w:val="22"/>
        </w:rPr>
        <w:t>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w:t>
      </w:r>
      <w:r>
        <w:rPr>
          <w:rFonts w:ascii="Noto Sans CJK SC Light" w:eastAsia="Noto Sans CJK SC Light" w:hAnsi="Noto Sans CJK SC Light"/>
          <w:color w:val="000000"/>
          <w:kern w:val="0"/>
          <w:sz w:val="22"/>
        </w:rPr>
        <w:t>时间：2020年7月</w:t>
      </w:r>
      <w:r w:rsidR="004B69F9">
        <w:rPr>
          <w:rFonts w:ascii="Noto Sans CJK SC Light" w:eastAsia="Noto Sans CJK SC Light" w:hAnsi="Noto Sans CJK SC Light"/>
          <w:color w:val="000000"/>
          <w:kern w:val="0"/>
          <w:sz w:val="22"/>
        </w:rPr>
        <w:t>16</w:t>
      </w:r>
      <w:r>
        <w:rPr>
          <w:rFonts w:ascii="Noto Sans CJK SC Light" w:eastAsia="Noto Sans CJK SC Light" w:hAnsi="Noto Sans CJK SC Light"/>
          <w:color w:val="000000"/>
          <w:kern w:val="0"/>
          <w:sz w:val="22"/>
        </w:rPr>
        <w:t>日</w:t>
      </w:r>
      <w:r>
        <w:rPr>
          <w:rFonts w:ascii="Noto Sans CJK SC Light" w:eastAsia="Noto Sans CJK SC Light" w:hAnsi="Noto Sans CJK SC Light" w:hint="eastAsia"/>
          <w:color w:val="000000"/>
          <w:kern w:val="0"/>
          <w:sz w:val="22"/>
        </w:rPr>
        <w:t>至2</w:t>
      </w:r>
      <w:r>
        <w:rPr>
          <w:rFonts w:ascii="Noto Sans CJK SC Light" w:eastAsia="Noto Sans CJK SC Light" w:hAnsi="Noto Sans CJK SC Light"/>
          <w:color w:val="000000"/>
          <w:kern w:val="0"/>
          <w:sz w:val="22"/>
        </w:rPr>
        <w:t>020</w:t>
      </w:r>
      <w:r>
        <w:rPr>
          <w:rFonts w:ascii="Noto Sans CJK SC Light" w:eastAsia="Noto Sans CJK SC Light" w:hAnsi="Noto Sans CJK SC Light" w:hint="eastAsia"/>
          <w:color w:val="000000"/>
          <w:kern w:val="0"/>
          <w:sz w:val="22"/>
        </w:rPr>
        <w:t>年</w:t>
      </w:r>
      <w:r>
        <w:rPr>
          <w:rFonts w:ascii="Noto Sans CJK SC Light" w:eastAsia="Noto Sans CJK SC Light" w:hAnsi="Noto Sans CJK SC Light"/>
          <w:color w:val="000000"/>
          <w:kern w:val="0"/>
          <w:sz w:val="22"/>
        </w:rPr>
        <w:t>7</w:t>
      </w:r>
      <w:r>
        <w:rPr>
          <w:rFonts w:ascii="Noto Sans CJK SC Light" w:eastAsia="Noto Sans CJK SC Light" w:hAnsi="Noto Sans CJK SC Light" w:hint="eastAsia"/>
          <w:color w:val="000000"/>
          <w:kern w:val="0"/>
          <w:sz w:val="22"/>
        </w:rPr>
        <w:t>月</w:t>
      </w:r>
      <w:r w:rsidR="004B69F9">
        <w:rPr>
          <w:rFonts w:ascii="Noto Sans CJK SC Light" w:eastAsia="Noto Sans CJK SC Light" w:hAnsi="Noto Sans CJK SC Light"/>
          <w:color w:val="000000"/>
          <w:kern w:val="0"/>
          <w:sz w:val="22"/>
        </w:rPr>
        <w:t>21</w:t>
      </w:r>
      <w:r>
        <w:rPr>
          <w:rFonts w:ascii="Noto Sans CJK SC Light" w:eastAsia="Noto Sans CJK SC Light" w:hAnsi="Noto Sans CJK SC Light" w:hint="eastAsia"/>
          <w:color w:val="000000"/>
          <w:kern w:val="0"/>
          <w:sz w:val="22"/>
        </w:rPr>
        <w:t>日，每日0</w:t>
      </w:r>
      <w:r w:rsidR="004B69F9">
        <w:rPr>
          <w:rFonts w:ascii="Noto Sans CJK SC Light" w:eastAsia="Noto Sans CJK SC Light" w:hAnsi="Noto Sans CJK SC Light"/>
          <w:color w:val="000000"/>
          <w:kern w:val="0"/>
          <w:sz w:val="22"/>
        </w:rPr>
        <w:t>9</w:t>
      </w:r>
      <w:r>
        <w:rPr>
          <w:rFonts w:ascii="Noto Sans CJK SC Light" w:eastAsia="Noto Sans CJK SC Light" w:hAnsi="Noto Sans CJK SC Light" w:hint="eastAsia"/>
          <w:color w:val="000000"/>
          <w:kern w:val="0"/>
          <w:sz w:val="22"/>
        </w:rPr>
        <w:t>：0</w:t>
      </w:r>
      <w:r>
        <w:rPr>
          <w:rFonts w:ascii="Noto Sans CJK SC Light" w:eastAsia="Noto Sans CJK SC Light" w:hAnsi="Noto Sans CJK SC Light"/>
          <w:color w:val="000000"/>
          <w:kern w:val="0"/>
          <w:sz w:val="22"/>
        </w:rPr>
        <w:t>0-</w:t>
      </w:r>
      <w:r w:rsidR="004B69F9">
        <w:rPr>
          <w:rFonts w:ascii="Noto Sans CJK SC Light" w:eastAsia="Noto Sans CJK SC Light" w:hAnsi="Noto Sans CJK SC Light"/>
          <w:color w:val="000000"/>
          <w:kern w:val="0"/>
          <w:sz w:val="22"/>
        </w:rPr>
        <w:t>21</w:t>
      </w:r>
      <w:r>
        <w:rPr>
          <w:rFonts w:ascii="Noto Sans CJK SC Light" w:eastAsia="Noto Sans CJK SC Light" w:hAnsi="Noto Sans CJK SC Light" w:hint="eastAsia"/>
          <w:color w:val="000000"/>
          <w:kern w:val="0"/>
          <w:sz w:val="22"/>
        </w:rPr>
        <w:t>：0</w:t>
      </w:r>
      <w:r>
        <w:rPr>
          <w:rFonts w:ascii="Noto Sans CJK SC Light" w:eastAsia="Noto Sans CJK SC Light" w:hAnsi="Noto Sans CJK SC Light"/>
          <w:color w:val="000000"/>
          <w:kern w:val="0"/>
          <w:sz w:val="22"/>
        </w:rPr>
        <w:t>0</w:t>
      </w:r>
      <w:r w:rsidR="002118C3">
        <w:rPr>
          <w:rFonts w:ascii="Noto Sans CJK SC Light" w:eastAsia="Noto Sans CJK SC Light" w:hAnsi="Noto Sans CJK SC Light" w:hint="eastAsia"/>
          <w:color w:val="000000"/>
          <w:kern w:val="0"/>
          <w:sz w:val="22"/>
        </w:rPr>
        <w:t>。</w:t>
      </w:r>
      <w:r>
        <w:rPr>
          <w:rFonts w:ascii="Noto Sans CJK SC Light" w:eastAsia="Noto Sans CJK SC Light" w:hAnsi="Noto Sans CJK SC Light" w:hint="eastAsia"/>
          <w:color w:val="000000"/>
          <w:kern w:val="0"/>
          <w:sz w:val="22"/>
        </w:rPr>
        <w:t>服务地点为：【</w:t>
      </w:r>
      <w:r w:rsidR="004532E6" w:rsidRPr="004532E6">
        <w:rPr>
          <w:rFonts w:ascii="Noto Sans CJK SC Light" w:eastAsia="Noto Sans CJK SC Light" w:hAnsi="Noto Sans CJK SC Light" w:hint="eastAsia"/>
          <w:color w:val="000000"/>
          <w:kern w:val="0"/>
          <w:sz w:val="22"/>
        </w:rPr>
        <w:t>绍兴浙江国际赛车场</w:t>
      </w:r>
      <w:r w:rsidR="004B69F9">
        <w:rPr>
          <w:rFonts w:ascii="Noto Sans CJK SC Light" w:eastAsia="Noto Sans CJK SC Light" w:hAnsi="Noto Sans CJK SC Light"/>
          <w:color w:val="000000"/>
          <w:kern w:val="0"/>
          <w:sz w:val="22"/>
        </w:rPr>
        <w:t xml:space="preserve"> / </w:t>
      </w:r>
      <w:r w:rsidR="004B69F9">
        <w:rPr>
          <w:rFonts w:ascii="Noto Sans CJK SC Light" w:eastAsia="Noto Sans CJK SC Light" w:hAnsi="Noto Sans CJK SC Light" w:hint="eastAsia"/>
          <w:color w:val="000000"/>
          <w:kern w:val="0"/>
          <w:sz w:val="22"/>
        </w:rPr>
        <w:t>绍兴安麓酒店</w:t>
      </w:r>
      <w:r>
        <w:rPr>
          <w:rFonts w:ascii="Noto Sans CJK SC Light" w:eastAsia="Noto Sans CJK SC Light" w:hAnsi="Noto Sans CJK SC Light" w:hint="eastAsia"/>
          <w:color w:val="000000"/>
          <w:kern w:val="0"/>
          <w:sz w:val="22"/>
        </w:rPr>
        <w:t>】。</w:t>
      </w:r>
    </w:p>
    <w:p w14:paraId="50AB239F" w14:textId="77777777" w:rsidR="00712EC2" w:rsidRDefault="00712EC2" w:rsidP="00712EC2">
      <w:pPr>
        <w:numPr>
          <w:ilvl w:val="0"/>
          <w:numId w:val="2"/>
        </w:numPr>
        <w:adjustRightInd w:val="0"/>
        <w:snapToGrid w:val="0"/>
        <w:ind w:left="567" w:hanging="567"/>
        <w:textAlignment w:val="baseline"/>
        <w:rPr>
          <w:rFonts w:ascii="Noto Sans CJK SC Light" w:eastAsia="Noto Sans CJK SC Light" w:hAnsi="Noto Sans CJK SC Light"/>
          <w:b/>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在提供移动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服务时，乙方会依据每辆</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辆动力电池保养状况、提供移动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车服务前</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w:t>
      </w:r>
      <w:r>
        <w:rPr>
          <w:rFonts w:ascii="Noto Sans CJK SC Light" w:eastAsia="Noto Sans CJK SC Light" w:hAnsi="Noto Sans CJK SC Light"/>
          <w:color w:val="000000"/>
          <w:kern w:val="0"/>
          <w:sz w:val="22"/>
        </w:rPr>
        <w:t>的</w:t>
      </w:r>
      <w:r>
        <w:rPr>
          <w:rFonts w:ascii="Noto Sans CJK SC Light" w:eastAsia="Noto Sans CJK SC Light" w:hAnsi="Noto Sans CJK SC Light" w:hint="eastAsia"/>
          <w:color w:val="000000"/>
          <w:kern w:val="0"/>
          <w:sz w:val="22"/>
        </w:rPr>
        <w:t>荷</w:t>
      </w:r>
      <w:r>
        <w:rPr>
          <w:rFonts w:ascii="Noto Sans CJK SC Light" w:eastAsia="Noto Sans CJK SC Light" w:hAnsi="Noto Sans CJK SC Light"/>
          <w:color w:val="000000"/>
          <w:kern w:val="0"/>
          <w:sz w:val="22"/>
        </w:rPr>
        <w:t>电状态（SOC</w:t>
      </w:r>
      <w:r>
        <w:rPr>
          <w:rFonts w:ascii="Noto Sans CJK SC Light" w:eastAsia="Noto Sans CJK SC Light" w:hAnsi="Noto Sans CJK SC Light" w:hint="eastAsia"/>
          <w:color w:val="000000"/>
          <w:kern w:val="0"/>
          <w:sz w:val="22"/>
        </w:rPr>
        <w:t>）及甲方允许的服务时限来补充电量</w:t>
      </w:r>
      <w:r>
        <w:rPr>
          <w:rFonts w:ascii="Noto Sans CJK SC Light" w:eastAsia="Noto Sans CJK SC Light" w:hAnsi="Noto Sans CJK SC Light"/>
          <w:color w:val="000000"/>
          <w:kern w:val="0"/>
          <w:sz w:val="22"/>
        </w:rPr>
        <w:t>。</w:t>
      </w:r>
      <w:bookmarkStart w:id="5" w:name="_Toc469654550"/>
    </w:p>
    <w:bookmarkEnd w:id="5"/>
    <w:p w14:paraId="508273D0"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sz w:val="22"/>
        </w:rPr>
        <w:t>费用及支付</w:t>
      </w:r>
    </w:p>
    <w:p w14:paraId="37A1D65E" w14:textId="3D3169C0"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 xml:space="preserve"> 本协议项下的</w:t>
      </w:r>
      <w:r>
        <w:rPr>
          <w:rFonts w:ascii="Noto Sans CJK SC Light" w:eastAsia="Noto Sans CJK SC Light" w:hAnsi="Noto Sans CJK SC Light"/>
          <w:color w:val="000000"/>
          <w:kern w:val="0"/>
          <w:sz w:val="22"/>
        </w:rPr>
        <w:t>移动</w:t>
      </w:r>
      <w:proofErr w:type="gramStart"/>
      <w:r>
        <w:rPr>
          <w:rFonts w:ascii="Noto Sans CJK SC Light" w:eastAsia="Noto Sans CJK SC Light" w:hAnsi="Noto Sans CJK SC Light"/>
          <w:color w:val="000000"/>
          <w:kern w:val="0"/>
          <w:sz w:val="22"/>
        </w:rPr>
        <w:t>充电车</w:t>
      </w:r>
      <w:proofErr w:type="gramEnd"/>
      <w:r>
        <w:rPr>
          <w:rFonts w:ascii="Noto Sans CJK SC Light" w:eastAsia="Noto Sans CJK SC Light" w:hAnsi="Noto Sans CJK SC Light"/>
          <w:color w:val="000000"/>
          <w:kern w:val="0"/>
          <w:sz w:val="22"/>
        </w:rPr>
        <w:t>服务的服务费用为人民币</w:t>
      </w:r>
      <w:r w:rsidR="004B69F9">
        <w:rPr>
          <w:rFonts w:ascii="Noto Sans CJK SC Light" w:eastAsia="Noto Sans CJK SC Light" w:hAnsi="Noto Sans CJK SC Light"/>
          <w:color w:val="000000"/>
          <w:kern w:val="0"/>
          <w:sz w:val="22"/>
        </w:rPr>
        <w:t>105000</w:t>
      </w:r>
      <w:r>
        <w:rPr>
          <w:rFonts w:ascii="Noto Sans CJK SC Light" w:eastAsia="Noto Sans CJK SC Light" w:hAnsi="Noto Sans CJK SC Light"/>
          <w:color w:val="000000"/>
          <w:kern w:val="0"/>
          <w:sz w:val="22"/>
        </w:rPr>
        <w:t>元整</w:t>
      </w:r>
      <w:r>
        <w:rPr>
          <w:rFonts w:ascii="Noto Sans CJK SC Light" w:eastAsia="Noto Sans CJK SC Light" w:hAnsi="Noto Sans CJK SC Light" w:hint="eastAsia"/>
          <w:color w:val="000000"/>
          <w:kern w:val="0"/>
          <w:sz w:val="22"/>
        </w:rPr>
        <w:t>（含税</w:t>
      </w:r>
      <w:r>
        <w:rPr>
          <w:rFonts w:ascii="Noto Sans CJK SC Light" w:eastAsia="Noto Sans CJK SC Light" w:hAnsi="Noto Sans CJK SC Light"/>
          <w:color w:val="000000"/>
          <w:kern w:val="0"/>
          <w:sz w:val="22"/>
        </w:rPr>
        <w:t>）</w:t>
      </w:r>
      <w:r>
        <w:rPr>
          <w:rFonts w:ascii="Noto Sans CJK SC Light" w:eastAsia="Noto Sans CJK SC Light" w:hAnsi="Noto Sans CJK SC Light" w:hint="eastAsia"/>
          <w:color w:val="000000"/>
          <w:kern w:val="0"/>
          <w:sz w:val="22"/>
        </w:rPr>
        <w:t>。甲方应在</w:t>
      </w:r>
      <w:r>
        <w:rPr>
          <w:rFonts w:ascii="Noto Sans CJK SC Light" w:eastAsia="Noto Sans CJK SC Light" w:hAnsi="Noto Sans CJK SC Light"/>
          <w:color w:val="000000"/>
          <w:kern w:val="0"/>
          <w:sz w:val="22"/>
        </w:rPr>
        <w:t>本协议签署之日起</w:t>
      </w:r>
      <w:r>
        <w:rPr>
          <w:rFonts w:ascii="Noto Sans CJK SC Light" w:eastAsia="Noto Sans CJK SC Light" w:hAnsi="Noto Sans CJK SC Light" w:hint="eastAsia"/>
          <w:color w:val="000000"/>
          <w:kern w:val="0"/>
          <w:sz w:val="22"/>
        </w:rPr>
        <w:t xml:space="preserve"> </w:t>
      </w:r>
      <w:r>
        <w:rPr>
          <w:rFonts w:ascii="Noto Sans CJK SC Light" w:eastAsia="Noto Sans CJK SC Light" w:hAnsi="Noto Sans CJK SC Light"/>
          <w:color w:val="000000"/>
          <w:kern w:val="0"/>
          <w:sz w:val="22"/>
        </w:rPr>
        <w:t>2</w:t>
      </w:r>
      <w:r>
        <w:rPr>
          <w:rFonts w:ascii="Noto Sans CJK SC Light" w:eastAsia="Noto Sans CJK SC Light" w:hAnsi="Noto Sans CJK SC Light" w:hint="eastAsia"/>
          <w:color w:val="000000"/>
          <w:kern w:val="0"/>
          <w:sz w:val="22"/>
        </w:rPr>
        <w:t>日</w:t>
      </w:r>
      <w:r>
        <w:rPr>
          <w:rFonts w:ascii="Noto Sans CJK SC Light" w:eastAsia="Noto Sans CJK SC Light" w:hAnsi="Noto Sans CJK SC Light"/>
          <w:color w:val="000000"/>
          <w:kern w:val="0"/>
          <w:sz w:val="22"/>
        </w:rPr>
        <w:t>内，向乙方</w:t>
      </w:r>
      <w:r>
        <w:rPr>
          <w:rFonts w:ascii="Noto Sans CJK SC Light" w:eastAsia="Noto Sans CJK SC Light" w:hAnsi="Noto Sans CJK SC Light" w:hint="eastAsia"/>
          <w:color w:val="000000"/>
          <w:kern w:val="0"/>
          <w:sz w:val="22"/>
        </w:rPr>
        <w:t>指定的银行账户支付移动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w:t>
      </w:r>
      <w:r>
        <w:rPr>
          <w:rFonts w:ascii="Noto Sans CJK SC Light" w:eastAsia="Noto Sans CJK SC Light" w:hAnsi="Noto Sans CJK SC Light"/>
          <w:color w:val="000000"/>
          <w:kern w:val="0"/>
          <w:sz w:val="22"/>
        </w:rPr>
        <w:t>费总计</w:t>
      </w:r>
      <w:r>
        <w:rPr>
          <w:rFonts w:ascii="Noto Sans CJK SC Light" w:eastAsia="Noto Sans CJK SC Light" w:hAnsi="Noto Sans CJK SC Light" w:hint="eastAsia"/>
          <w:color w:val="000000"/>
          <w:kern w:val="0"/>
          <w:sz w:val="22"/>
        </w:rPr>
        <w:t>人民币</w:t>
      </w:r>
      <w:r w:rsidR="004B69F9">
        <w:rPr>
          <w:rFonts w:ascii="Noto Sans CJK SC Light" w:eastAsia="Noto Sans CJK SC Light" w:hAnsi="Noto Sans CJK SC Light"/>
          <w:color w:val="000000"/>
          <w:kern w:val="0"/>
          <w:sz w:val="22"/>
        </w:rPr>
        <w:t>105000</w:t>
      </w:r>
      <w:r>
        <w:rPr>
          <w:rFonts w:ascii="Noto Sans CJK SC Light" w:eastAsia="Noto Sans CJK SC Light" w:hAnsi="Noto Sans CJK SC Light" w:hint="eastAsia"/>
          <w:color w:val="000000"/>
          <w:kern w:val="0"/>
          <w:sz w:val="22"/>
        </w:rPr>
        <w:t>元（含税）（“移动充电车服务</w:t>
      </w:r>
      <w:r>
        <w:rPr>
          <w:rFonts w:ascii="Noto Sans CJK SC Light" w:eastAsia="Noto Sans CJK SC Light" w:hAnsi="Noto Sans CJK SC Light"/>
          <w:color w:val="000000"/>
          <w:kern w:val="0"/>
          <w:sz w:val="22"/>
        </w:rPr>
        <w:t>费”）</w:t>
      </w:r>
      <w:r>
        <w:rPr>
          <w:rFonts w:ascii="Noto Sans CJK SC Light" w:eastAsia="Noto Sans CJK SC Light" w:hAnsi="Noto Sans CJK SC Light" w:hint="eastAsia"/>
          <w:color w:val="000000"/>
          <w:kern w:val="0"/>
          <w:sz w:val="22"/>
        </w:rPr>
        <w:t>。</w:t>
      </w:r>
    </w:p>
    <w:p w14:paraId="56A9ABE3" w14:textId="71E13101"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lastRenderedPageBreak/>
        <w:t xml:space="preserve"> 双方同意，本协议项下的移动</w:t>
      </w:r>
      <w:proofErr w:type="gramStart"/>
      <w:r>
        <w:rPr>
          <w:rFonts w:ascii="Noto Sans CJK SC Light" w:eastAsia="Noto Sans CJK SC Light" w:hAnsi="Noto Sans CJK SC Light"/>
          <w:color w:val="000000"/>
          <w:kern w:val="0"/>
          <w:sz w:val="22"/>
        </w:rPr>
        <w:t>充电车</w:t>
      </w:r>
      <w:proofErr w:type="gramEnd"/>
      <w:r>
        <w:rPr>
          <w:rFonts w:ascii="Noto Sans CJK SC Light" w:eastAsia="Noto Sans CJK SC Light" w:hAnsi="Noto Sans CJK SC Light" w:hint="eastAsia"/>
          <w:color w:val="000000"/>
          <w:kern w:val="0"/>
          <w:sz w:val="22"/>
        </w:rPr>
        <w:t>服务将</w:t>
      </w:r>
      <w:r>
        <w:rPr>
          <w:rFonts w:ascii="Noto Sans CJK SC Light" w:eastAsia="Noto Sans CJK SC Light" w:hAnsi="Noto Sans CJK SC Light"/>
          <w:color w:val="000000"/>
          <w:kern w:val="0"/>
          <w:sz w:val="22"/>
        </w:rPr>
        <w:t>提供</w:t>
      </w:r>
      <w:r>
        <w:rPr>
          <w:rFonts w:ascii="Noto Sans CJK SC Light" w:eastAsia="Noto Sans CJK SC Light" w:hAnsi="Noto Sans CJK SC Light" w:hint="eastAsia"/>
          <w:color w:val="000000"/>
          <w:kern w:val="0"/>
          <w:sz w:val="22"/>
        </w:rPr>
        <w:t>共计</w:t>
      </w:r>
      <w:r>
        <w:rPr>
          <w:rFonts w:ascii="Noto Sans CJK SC Light" w:eastAsia="Noto Sans CJK SC Light" w:hAnsi="Noto Sans CJK SC Light"/>
          <w:color w:val="000000"/>
          <w:kern w:val="0"/>
          <w:sz w:val="22"/>
        </w:rPr>
        <w:t>不</w:t>
      </w:r>
      <w:r>
        <w:rPr>
          <w:rFonts w:ascii="Noto Sans CJK SC Light" w:eastAsia="Noto Sans CJK SC Light" w:hAnsi="Noto Sans CJK SC Light" w:hint="eastAsia"/>
          <w:color w:val="000000"/>
          <w:kern w:val="0"/>
          <w:sz w:val="22"/>
        </w:rPr>
        <w:t>超</w:t>
      </w:r>
      <w:r>
        <w:rPr>
          <w:rFonts w:ascii="Noto Sans CJK SC Light" w:eastAsia="Noto Sans CJK SC Light" w:hAnsi="Noto Sans CJK SC Light"/>
          <w:color w:val="000000"/>
          <w:kern w:val="0"/>
          <w:sz w:val="22"/>
        </w:rPr>
        <w:t>过</w:t>
      </w:r>
      <w:r w:rsidR="007E014A">
        <w:rPr>
          <w:rFonts w:ascii="Noto Sans CJK SC Light" w:eastAsia="Noto Sans CJK SC Light" w:hAnsi="Noto Sans CJK SC Light"/>
          <w:color w:val="000000"/>
          <w:kern w:val="0"/>
          <w:sz w:val="22"/>
        </w:rPr>
        <w:t>200</w:t>
      </w:r>
      <w:r>
        <w:rPr>
          <w:rFonts w:ascii="Noto Sans CJK SC Light" w:eastAsia="Noto Sans CJK SC Light" w:hAnsi="Noto Sans CJK SC Light"/>
          <w:color w:val="000000"/>
          <w:kern w:val="0"/>
          <w:sz w:val="22"/>
        </w:rPr>
        <w:t>度电</w:t>
      </w:r>
      <w:r>
        <w:rPr>
          <w:rFonts w:ascii="Noto Sans CJK SC Light" w:eastAsia="Noto Sans CJK SC Light" w:hAnsi="Noto Sans CJK SC Light" w:hint="eastAsia"/>
          <w:color w:val="000000"/>
          <w:kern w:val="0"/>
          <w:sz w:val="22"/>
        </w:rPr>
        <w:t>的充</w:t>
      </w:r>
      <w:r>
        <w:rPr>
          <w:rFonts w:ascii="Noto Sans CJK SC Light" w:eastAsia="Noto Sans CJK SC Light" w:hAnsi="Noto Sans CJK SC Light"/>
          <w:color w:val="000000"/>
          <w:kern w:val="0"/>
          <w:sz w:val="22"/>
        </w:rPr>
        <w:t>电量，</w:t>
      </w:r>
      <w:r>
        <w:rPr>
          <w:rFonts w:ascii="Noto Sans CJK SC Light" w:eastAsia="Noto Sans CJK SC Light" w:hAnsi="Noto Sans CJK SC Light" w:hint="eastAsia"/>
          <w:color w:val="000000"/>
          <w:kern w:val="0"/>
          <w:sz w:val="22"/>
        </w:rPr>
        <w:t>充电量</w:t>
      </w:r>
      <w:r>
        <w:rPr>
          <w:rFonts w:ascii="Noto Sans CJK SC Light" w:eastAsia="Noto Sans CJK SC Light" w:hAnsi="Noto Sans CJK SC Light"/>
          <w:color w:val="000000"/>
          <w:kern w:val="0"/>
          <w:sz w:val="22"/>
        </w:rPr>
        <w:t>数值</w:t>
      </w:r>
      <w:r>
        <w:rPr>
          <w:rFonts w:ascii="Noto Sans CJK SC Light" w:eastAsia="Noto Sans CJK SC Light" w:hAnsi="Noto Sans CJK SC Light" w:hint="eastAsia"/>
          <w:color w:val="000000"/>
          <w:kern w:val="0"/>
          <w:sz w:val="22"/>
        </w:rPr>
        <w:t>以移动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车操作界面显示</w:t>
      </w:r>
      <w:r>
        <w:rPr>
          <w:rFonts w:ascii="Noto Sans CJK SC Light" w:eastAsia="Noto Sans CJK SC Light" w:hAnsi="Noto Sans CJK SC Light"/>
          <w:color w:val="000000"/>
          <w:kern w:val="0"/>
          <w:sz w:val="22"/>
        </w:rPr>
        <w:t>的数值</w:t>
      </w:r>
      <w:r>
        <w:rPr>
          <w:rFonts w:ascii="Noto Sans CJK SC Light" w:eastAsia="Noto Sans CJK SC Light" w:hAnsi="Noto Sans CJK SC Light" w:hint="eastAsia"/>
          <w:color w:val="000000"/>
          <w:kern w:val="0"/>
          <w:sz w:val="22"/>
        </w:rPr>
        <w:t>为准。</w:t>
      </w:r>
    </w:p>
    <w:p w14:paraId="46341834" w14:textId="77777777"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乙方指定的收款银行账户信息如下：</w:t>
      </w:r>
    </w:p>
    <w:p w14:paraId="57915C94" w14:textId="77777777" w:rsidR="00712EC2" w:rsidRDefault="00712EC2" w:rsidP="00712EC2">
      <w:pPr>
        <w:adjustRightInd w:val="0"/>
        <w:snapToGrid w:val="0"/>
        <w:ind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账户名称：</w:t>
      </w:r>
      <w:proofErr w:type="gramStart"/>
      <w:r>
        <w:rPr>
          <w:rFonts w:ascii="Noto Sans CJK SC Light" w:eastAsia="Noto Sans CJK SC Light" w:hAnsi="Noto Sans CJK SC Light" w:hint="eastAsia"/>
          <w:color w:val="000000"/>
          <w:kern w:val="0"/>
          <w:sz w:val="22"/>
        </w:rPr>
        <w:t>上海蔚来汽车</w:t>
      </w:r>
      <w:proofErr w:type="gramEnd"/>
      <w:r>
        <w:rPr>
          <w:rFonts w:ascii="Noto Sans CJK SC Light" w:eastAsia="Noto Sans CJK SC Light" w:hAnsi="Noto Sans CJK SC Light" w:hint="eastAsia"/>
          <w:color w:val="000000"/>
          <w:kern w:val="0"/>
          <w:sz w:val="22"/>
        </w:rPr>
        <w:t>销售服务有限公司</w:t>
      </w:r>
    </w:p>
    <w:p w14:paraId="7E9983DC" w14:textId="31E4F7FB" w:rsidR="00712EC2" w:rsidRDefault="00712EC2" w:rsidP="00712EC2">
      <w:pPr>
        <w:adjustRightInd w:val="0"/>
        <w:snapToGrid w:val="0"/>
        <w:ind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开户行名称：</w:t>
      </w:r>
      <w:r w:rsidR="002012C1">
        <w:rPr>
          <w:rFonts w:ascii="Noto Sans CJK SC Light" w:eastAsia="Noto Sans CJK SC Light" w:hAnsi="Noto Sans CJK SC Light" w:hint="eastAsia"/>
          <w:color w:val="000000"/>
          <w:kern w:val="0"/>
          <w:sz w:val="22"/>
        </w:rPr>
        <w:t>招商银行股份有限公司上海安亭支行</w:t>
      </w:r>
    </w:p>
    <w:p w14:paraId="626496EA" w14:textId="130E029F" w:rsidR="00712EC2" w:rsidRDefault="00712EC2" w:rsidP="00712EC2">
      <w:pPr>
        <w:adjustRightInd w:val="0"/>
        <w:snapToGrid w:val="0"/>
        <w:ind w:left="567"/>
        <w:textAlignment w:val="baseline"/>
        <w:rPr>
          <w:rFonts w:ascii="Noto Sans CJK SC Light" w:eastAsia="Noto Sans CJK SC Light" w:hAnsi="Noto Sans CJK SC Light"/>
          <w:color w:val="000000"/>
          <w:kern w:val="0"/>
          <w:sz w:val="22"/>
          <w:highlight w:val="yellow"/>
        </w:rPr>
      </w:pPr>
      <w:r>
        <w:rPr>
          <w:rFonts w:ascii="Noto Sans CJK SC Light" w:eastAsia="Noto Sans CJK SC Light" w:hAnsi="Noto Sans CJK SC Light" w:hint="eastAsia"/>
          <w:color w:val="000000"/>
          <w:kern w:val="0"/>
          <w:sz w:val="22"/>
        </w:rPr>
        <w:t>银行帐号：</w:t>
      </w:r>
      <w:r w:rsidR="002012C1">
        <w:rPr>
          <w:rFonts w:ascii="Noto Sans CJK SC Light" w:eastAsia="Noto Sans CJK SC Light" w:hAnsi="Noto Sans CJK SC Light"/>
          <w:color w:val="000000"/>
          <w:kern w:val="0"/>
          <w:sz w:val="22"/>
        </w:rPr>
        <w:t>1219 2514 5510 104</w:t>
      </w:r>
    </w:p>
    <w:p w14:paraId="47FE82EC" w14:textId="77777777"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乙方</w:t>
      </w:r>
      <w:r>
        <w:rPr>
          <w:rFonts w:ascii="Noto Sans CJK SC Light" w:eastAsia="Noto Sans CJK SC Light" w:hAnsi="Noto Sans CJK SC Light"/>
          <w:color w:val="000000"/>
          <w:kern w:val="0"/>
          <w:sz w:val="22"/>
        </w:rPr>
        <w:t>应在收到</w:t>
      </w:r>
      <w:r>
        <w:rPr>
          <w:rFonts w:ascii="Noto Sans CJK SC Light" w:eastAsia="Noto Sans CJK SC Light" w:hAnsi="Noto Sans CJK SC Light" w:hint="eastAsia"/>
          <w:color w:val="000000"/>
          <w:kern w:val="0"/>
          <w:sz w:val="22"/>
        </w:rPr>
        <w:t>甲方</w:t>
      </w:r>
      <w:r>
        <w:rPr>
          <w:rFonts w:ascii="Noto Sans CJK SC Light" w:eastAsia="Noto Sans CJK SC Light" w:hAnsi="Noto Sans CJK SC Light"/>
          <w:color w:val="000000"/>
          <w:kern w:val="0"/>
          <w:sz w:val="22"/>
        </w:rPr>
        <w:t>支付的全额</w:t>
      </w:r>
      <w:r>
        <w:rPr>
          <w:rFonts w:ascii="Noto Sans CJK SC Light" w:eastAsia="Noto Sans CJK SC Light" w:hAnsi="Noto Sans CJK SC Light" w:hint="eastAsia"/>
          <w:color w:val="000000"/>
          <w:kern w:val="0"/>
          <w:sz w:val="22"/>
        </w:rPr>
        <w:t>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w:t>
      </w:r>
      <w:r>
        <w:rPr>
          <w:rFonts w:ascii="Noto Sans CJK SC Light" w:eastAsia="Noto Sans CJK SC Light" w:hAnsi="Noto Sans CJK SC Light"/>
          <w:color w:val="000000"/>
          <w:kern w:val="0"/>
          <w:sz w:val="22"/>
        </w:rPr>
        <w:t>费</w:t>
      </w:r>
      <w:r>
        <w:rPr>
          <w:rFonts w:ascii="Noto Sans CJK SC Light" w:eastAsia="Noto Sans CJK SC Light" w:hAnsi="Noto Sans CJK SC Light" w:hint="eastAsia"/>
          <w:color w:val="000000"/>
          <w:kern w:val="0"/>
          <w:sz w:val="22"/>
        </w:rPr>
        <w:t>后</w:t>
      </w:r>
      <w:r>
        <w:rPr>
          <w:rFonts w:ascii="Noto Sans CJK SC Light" w:eastAsia="Noto Sans CJK SC Light" w:hAnsi="Noto Sans CJK SC Light"/>
          <w:color w:val="000000"/>
          <w:kern w:val="0"/>
          <w:sz w:val="22"/>
        </w:rPr>
        <w:t>20</w:t>
      </w:r>
      <w:r>
        <w:rPr>
          <w:rFonts w:ascii="Noto Sans CJK SC Light" w:eastAsia="Noto Sans CJK SC Light" w:hAnsi="Noto Sans CJK SC Light" w:hint="eastAsia"/>
          <w:color w:val="000000"/>
          <w:kern w:val="0"/>
          <w:sz w:val="22"/>
        </w:rPr>
        <w:t>日</w:t>
      </w:r>
      <w:r>
        <w:rPr>
          <w:rFonts w:ascii="Noto Sans CJK SC Light" w:eastAsia="Noto Sans CJK SC Light" w:hAnsi="Noto Sans CJK SC Light"/>
          <w:color w:val="000000"/>
          <w:kern w:val="0"/>
          <w:sz w:val="22"/>
        </w:rPr>
        <w:t>内，向甲方出具增值税专用发票。</w:t>
      </w:r>
    </w:p>
    <w:p w14:paraId="09F17181" w14:textId="77777777"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w:t>
      </w:r>
      <w:r>
        <w:rPr>
          <w:rFonts w:ascii="Noto Sans CJK SC Light" w:eastAsia="Noto Sans CJK SC Light" w:hAnsi="Noto Sans CJK SC Light"/>
          <w:color w:val="000000"/>
          <w:kern w:val="0"/>
          <w:sz w:val="22"/>
        </w:rPr>
        <w:t>的开票信息</w:t>
      </w:r>
      <w:r>
        <w:rPr>
          <w:rFonts w:ascii="Noto Sans CJK SC Light" w:eastAsia="Noto Sans CJK SC Light" w:hAnsi="Noto Sans CJK SC Light" w:hint="eastAsia"/>
          <w:color w:val="000000"/>
          <w:kern w:val="0"/>
          <w:sz w:val="22"/>
        </w:rPr>
        <w:t>如下</w:t>
      </w:r>
    </w:p>
    <w:p w14:paraId="0E9C0635" w14:textId="1C1143B3" w:rsidR="00712EC2"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公司名称：</w:t>
      </w:r>
      <w:r w:rsidR="002118C3" w:rsidRPr="002118C3">
        <w:rPr>
          <w:rFonts w:ascii="Noto Sans CJK SC Light" w:eastAsia="Noto Sans CJK SC Light" w:hAnsi="Noto Sans CJK SC Light" w:hint="eastAsia"/>
          <w:bCs/>
          <w:color w:val="000000"/>
          <w:sz w:val="22"/>
        </w:rPr>
        <w:t>北京博</w:t>
      </w:r>
      <w:proofErr w:type="gramStart"/>
      <w:r w:rsidR="002118C3" w:rsidRPr="002118C3">
        <w:rPr>
          <w:rFonts w:ascii="Noto Sans CJK SC Light" w:eastAsia="Noto Sans CJK SC Light" w:hAnsi="Noto Sans CJK SC Light" w:hint="eastAsia"/>
          <w:bCs/>
          <w:color w:val="000000"/>
          <w:sz w:val="22"/>
        </w:rPr>
        <w:t>源意嘉市场</w:t>
      </w:r>
      <w:proofErr w:type="gramEnd"/>
      <w:r w:rsidR="002118C3" w:rsidRPr="002118C3">
        <w:rPr>
          <w:rFonts w:ascii="Noto Sans CJK SC Light" w:eastAsia="Noto Sans CJK SC Light" w:hAnsi="Noto Sans CJK SC Light" w:hint="eastAsia"/>
          <w:bCs/>
          <w:color w:val="000000"/>
          <w:sz w:val="22"/>
        </w:rPr>
        <w:t>咨询有限公司</w:t>
      </w:r>
    </w:p>
    <w:p w14:paraId="4D696EF9" w14:textId="77777777" w:rsidR="002118C3" w:rsidRDefault="00712EC2" w:rsidP="002118C3">
      <w:pPr>
        <w:adjustRightInd w:val="0"/>
        <w:snapToGrid w:val="0"/>
        <w:ind w:leftChars="270" w:left="567"/>
        <w:textAlignment w:val="baseline"/>
        <w:rPr>
          <w:rFonts w:ascii="Noto Sans CJK SC Light" w:eastAsia="Noto Sans CJK SC Light" w:hAnsi="Noto Sans CJK SC Light"/>
          <w:bCs/>
          <w:color w:val="000000"/>
          <w:sz w:val="22"/>
        </w:rPr>
      </w:pPr>
      <w:r>
        <w:rPr>
          <w:rFonts w:ascii="Noto Sans CJK SC Light" w:eastAsia="Noto Sans CJK SC Light" w:hAnsi="Noto Sans CJK SC Light" w:hint="eastAsia"/>
          <w:color w:val="000000"/>
          <w:kern w:val="0"/>
          <w:sz w:val="22"/>
        </w:rPr>
        <w:t>地址：</w:t>
      </w:r>
      <w:r w:rsidR="002118C3">
        <w:rPr>
          <w:rFonts w:ascii="Noto Sans CJK SC Light" w:eastAsia="Noto Sans CJK SC Light" w:hAnsi="Noto Sans CJK SC Light" w:hint="eastAsia"/>
          <w:bCs/>
          <w:color w:val="000000"/>
          <w:sz w:val="22"/>
        </w:rPr>
        <w:t>北京市朝阳区广渠路2</w:t>
      </w:r>
      <w:r w:rsidR="002118C3">
        <w:rPr>
          <w:rFonts w:ascii="Noto Sans CJK SC Light" w:eastAsia="Noto Sans CJK SC Light" w:hAnsi="Noto Sans CJK SC Light"/>
          <w:bCs/>
          <w:color w:val="000000"/>
          <w:sz w:val="22"/>
        </w:rPr>
        <w:t>8</w:t>
      </w:r>
      <w:r w:rsidR="002118C3">
        <w:rPr>
          <w:rFonts w:ascii="Noto Sans CJK SC Light" w:eastAsia="Noto Sans CJK SC Light" w:hAnsi="Noto Sans CJK SC Light" w:hint="eastAsia"/>
          <w:bCs/>
          <w:color w:val="000000"/>
          <w:sz w:val="22"/>
        </w:rPr>
        <w:t>号2</w:t>
      </w:r>
      <w:r w:rsidR="002118C3">
        <w:rPr>
          <w:rFonts w:ascii="Noto Sans CJK SC Light" w:eastAsia="Noto Sans CJK SC Light" w:hAnsi="Noto Sans CJK SC Light"/>
          <w:bCs/>
          <w:color w:val="000000"/>
          <w:sz w:val="22"/>
        </w:rPr>
        <w:t>23</w:t>
      </w:r>
      <w:r w:rsidR="002118C3">
        <w:rPr>
          <w:rFonts w:ascii="Noto Sans CJK SC Light" w:eastAsia="Noto Sans CJK SC Light" w:hAnsi="Noto Sans CJK SC Light" w:hint="eastAsia"/>
          <w:bCs/>
          <w:color w:val="000000"/>
          <w:sz w:val="22"/>
        </w:rPr>
        <w:t>号楼五层5</w:t>
      </w:r>
      <w:r w:rsidR="002118C3">
        <w:rPr>
          <w:rFonts w:ascii="Noto Sans CJK SC Light" w:eastAsia="Noto Sans CJK SC Light" w:hAnsi="Noto Sans CJK SC Light"/>
          <w:bCs/>
          <w:color w:val="000000"/>
          <w:sz w:val="22"/>
        </w:rPr>
        <w:t>05</w:t>
      </w:r>
      <w:r w:rsidR="002118C3">
        <w:rPr>
          <w:rFonts w:ascii="Noto Sans CJK SC Light" w:eastAsia="Noto Sans CJK SC Light" w:hAnsi="Noto Sans CJK SC Light" w:hint="eastAsia"/>
          <w:bCs/>
          <w:color w:val="000000"/>
          <w:sz w:val="22"/>
        </w:rPr>
        <w:t>内L</w:t>
      </w:r>
      <w:r w:rsidR="002118C3">
        <w:rPr>
          <w:rFonts w:ascii="Noto Sans CJK SC Light" w:eastAsia="Noto Sans CJK SC Light" w:hAnsi="Noto Sans CJK SC Light"/>
          <w:bCs/>
          <w:color w:val="000000"/>
          <w:sz w:val="22"/>
        </w:rPr>
        <w:t>508</w:t>
      </w:r>
    </w:p>
    <w:p w14:paraId="33E31D5D" w14:textId="77777777" w:rsidR="001D5A3B"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电话：</w:t>
      </w:r>
      <w:r w:rsidR="001D5A3B" w:rsidRPr="001D5A3B">
        <w:rPr>
          <w:rFonts w:ascii="Noto Sans CJK SC Light" w:eastAsia="Noto Sans CJK SC Light" w:hAnsi="Noto Sans CJK SC Light" w:hint="eastAsia"/>
          <w:color w:val="000000"/>
          <w:kern w:val="0"/>
          <w:sz w:val="22"/>
        </w:rPr>
        <w:t>林玲</w:t>
      </w:r>
      <w:r w:rsidR="001D5A3B" w:rsidRPr="001D5A3B">
        <w:rPr>
          <w:rFonts w:ascii="Noto Sans CJK SC Light" w:eastAsia="Noto Sans CJK SC Light" w:hAnsi="Noto Sans CJK SC Light"/>
          <w:color w:val="000000"/>
          <w:kern w:val="0"/>
          <w:sz w:val="22"/>
        </w:rPr>
        <w:t>13916521042</w:t>
      </w:r>
    </w:p>
    <w:p w14:paraId="20635558" w14:textId="5453F4CC" w:rsidR="00712EC2"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税号：</w:t>
      </w:r>
      <w:r w:rsidR="002118C3">
        <w:rPr>
          <w:rFonts w:ascii="Noto Sans CJK SC Light" w:eastAsia="Noto Sans CJK SC Light" w:hAnsi="Noto Sans CJK SC Light"/>
          <w:bCs/>
          <w:color w:val="000000"/>
          <w:sz w:val="22"/>
        </w:rPr>
        <w:t>91110108786882526E</w:t>
      </w:r>
    </w:p>
    <w:p w14:paraId="1DCDCB31" w14:textId="47596276" w:rsidR="00712EC2"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开户银行：</w:t>
      </w:r>
      <w:r w:rsidR="00481837">
        <w:rPr>
          <w:rFonts w:ascii="Noto Sans CJK SC Light" w:eastAsia="Noto Sans CJK SC Light" w:hAnsi="Noto Sans CJK SC Light" w:hint="eastAsia"/>
          <w:color w:val="000000"/>
          <w:kern w:val="0"/>
          <w:sz w:val="22"/>
        </w:rPr>
        <w:t>中国建设银行</w:t>
      </w:r>
      <w:r w:rsidR="002118C3">
        <w:rPr>
          <w:rFonts w:ascii="Noto Sans CJK SC Light" w:eastAsia="Noto Sans CJK SC Light" w:hAnsi="Noto Sans CJK SC Light" w:hint="eastAsia"/>
          <w:color w:val="000000"/>
          <w:kern w:val="0"/>
          <w:sz w:val="22"/>
        </w:rPr>
        <w:t>北京百子湾路支行</w:t>
      </w:r>
    </w:p>
    <w:p w14:paraId="7AF8CF71" w14:textId="2214753A" w:rsidR="00712EC2"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账号：</w:t>
      </w:r>
      <w:r w:rsidR="002118C3">
        <w:rPr>
          <w:rFonts w:ascii="Noto Sans CJK SC Light" w:eastAsia="Noto Sans CJK SC Light" w:hAnsi="Noto Sans CJK SC Light"/>
          <w:color w:val="000000"/>
          <w:kern w:val="0"/>
          <w:sz w:val="22"/>
        </w:rPr>
        <w:t>11001029400053009457</w:t>
      </w:r>
    </w:p>
    <w:p w14:paraId="700B331C" w14:textId="77777777" w:rsidR="005F7F83" w:rsidRDefault="00712EC2" w:rsidP="002118C3">
      <w:pPr>
        <w:adjustRightInd w:val="0"/>
        <w:snapToGrid w:val="0"/>
        <w:ind w:leftChars="270" w:left="567"/>
        <w:textAlignment w:val="baseline"/>
        <w:rPr>
          <w:rFonts w:ascii="Noto Sans CJK SC Light" w:eastAsia="Noto Sans CJK SC Light" w:hAnsi="Noto Sans CJK SC Light"/>
          <w:bCs/>
          <w:color w:val="000000"/>
          <w:sz w:val="22"/>
        </w:rPr>
      </w:pPr>
      <w:r>
        <w:rPr>
          <w:rFonts w:ascii="Noto Sans CJK SC Light" w:eastAsia="Noto Sans CJK SC Light" w:hAnsi="Noto Sans CJK SC Light" w:hint="eastAsia"/>
          <w:color w:val="000000"/>
          <w:kern w:val="0"/>
          <w:sz w:val="22"/>
        </w:rPr>
        <w:t>发票邮寄地址：</w:t>
      </w:r>
      <w:r w:rsidR="005F7F83" w:rsidRPr="005F7F83">
        <w:rPr>
          <w:rFonts w:ascii="Noto Sans CJK SC Light" w:eastAsia="Noto Sans CJK SC Light" w:hAnsi="Noto Sans CJK SC Light" w:hint="eastAsia"/>
          <w:bCs/>
          <w:color w:val="000000"/>
          <w:sz w:val="22"/>
        </w:rPr>
        <w:t>上海市长宁区宣化路</w:t>
      </w:r>
      <w:r w:rsidR="005F7F83" w:rsidRPr="005F7F83">
        <w:rPr>
          <w:rFonts w:ascii="Noto Sans CJK SC Light" w:eastAsia="Noto Sans CJK SC Light" w:hAnsi="Noto Sans CJK SC Light"/>
          <w:bCs/>
          <w:color w:val="000000"/>
          <w:sz w:val="22"/>
        </w:rPr>
        <w:t>299号富都花园2号楼16c室</w:t>
      </w:r>
    </w:p>
    <w:p w14:paraId="17755427" w14:textId="079EBED2" w:rsidR="00712EC2" w:rsidRDefault="00712EC2" w:rsidP="002118C3">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 xml:space="preserve"> </w:t>
      </w:r>
      <w:r w:rsidR="002118C3">
        <w:rPr>
          <w:rFonts w:ascii="Noto Sans CJK SC Light" w:eastAsia="Noto Sans CJK SC Light" w:hAnsi="Noto Sans CJK SC Light"/>
          <w:color w:val="000000"/>
          <w:kern w:val="0"/>
          <w:sz w:val="22"/>
        </w:rPr>
        <w:t xml:space="preserve">  </w:t>
      </w:r>
      <w:r>
        <w:rPr>
          <w:rFonts w:ascii="Noto Sans CJK SC Light" w:eastAsia="Noto Sans CJK SC Light" w:hAnsi="Noto Sans CJK SC Light" w:hint="eastAsia"/>
          <w:color w:val="000000"/>
          <w:kern w:val="0"/>
          <w:sz w:val="22"/>
        </w:rPr>
        <w:t>为提供移动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w:t>
      </w:r>
      <w:proofErr w:type="gramStart"/>
      <w:r>
        <w:rPr>
          <w:rFonts w:ascii="Noto Sans CJK SC Light" w:eastAsia="Noto Sans CJK SC Light" w:hAnsi="Noto Sans CJK SC Light" w:hint="eastAsia"/>
          <w:color w:val="000000"/>
          <w:kern w:val="0"/>
          <w:sz w:val="22"/>
        </w:rPr>
        <w:t>蔚来服</w:t>
      </w:r>
      <w:proofErr w:type="gramEnd"/>
      <w:r>
        <w:rPr>
          <w:rFonts w:ascii="Noto Sans CJK SC Light" w:eastAsia="Noto Sans CJK SC Light" w:hAnsi="Noto Sans CJK SC Light" w:hint="eastAsia"/>
          <w:color w:val="000000"/>
          <w:kern w:val="0"/>
          <w:sz w:val="22"/>
        </w:rPr>
        <w:t>务专员将</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辆驶离原停车位置而支付的停车费（“甲方停车费”， 指</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辆在移动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车服务开始前已产生的停车费）、高速费、过桥费等其他费用，</w:t>
      </w:r>
      <w:proofErr w:type="gramStart"/>
      <w:r>
        <w:rPr>
          <w:rFonts w:ascii="Noto Sans CJK SC Light" w:eastAsia="Noto Sans CJK SC Light" w:hAnsi="Noto Sans CJK SC Light" w:hint="eastAsia"/>
          <w:color w:val="000000"/>
          <w:kern w:val="0"/>
          <w:sz w:val="22"/>
        </w:rPr>
        <w:t>由蔚来服</w:t>
      </w:r>
      <w:proofErr w:type="gramEnd"/>
      <w:r>
        <w:rPr>
          <w:rFonts w:ascii="Noto Sans CJK SC Light" w:eastAsia="Noto Sans CJK SC Light" w:hAnsi="Noto Sans CJK SC Light" w:hint="eastAsia"/>
          <w:color w:val="000000"/>
          <w:kern w:val="0"/>
          <w:sz w:val="22"/>
        </w:rPr>
        <w:t>务专员按实际垫付费用向甲方收取。</w:t>
      </w:r>
    </w:p>
    <w:p w14:paraId="0B2A24DA" w14:textId="77777777" w:rsidR="00712EC2" w:rsidRDefault="00712EC2" w:rsidP="00712EC2">
      <w:pPr>
        <w:adjustRightInd w:val="0"/>
        <w:snapToGrid w:val="0"/>
        <w:textAlignment w:val="baseline"/>
        <w:rPr>
          <w:rFonts w:ascii="Noto Sans CJK SC Light" w:eastAsia="Noto Sans CJK SC Light" w:hAnsi="Noto Sans CJK SC Light"/>
          <w:color w:val="000000"/>
          <w:kern w:val="0"/>
          <w:sz w:val="22"/>
        </w:rPr>
      </w:pPr>
    </w:p>
    <w:p w14:paraId="6AD47A03"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sz w:val="22"/>
        </w:rPr>
        <w:t>服务流程</w:t>
      </w:r>
    </w:p>
    <w:p w14:paraId="7459B57B"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 xml:space="preserve">.1  </w:t>
      </w:r>
      <w:proofErr w:type="gramStart"/>
      <w:r>
        <w:rPr>
          <w:rFonts w:ascii="Noto Sans CJK SC Light" w:eastAsia="Noto Sans CJK SC Light" w:hAnsi="Noto Sans CJK SC Light" w:hint="eastAsia"/>
          <w:color w:val="000000"/>
          <w:kern w:val="0"/>
          <w:sz w:val="22"/>
        </w:rPr>
        <w:t>乙方仅</w:t>
      </w:r>
      <w:proofErr w:type="gramEnd"/>
      <w:r>
        <w:rPr>
          <w:rFonts w:ascii="Noto Sans CJK SC Light" w:eastAsia="Noto Sans CJK SC Light" w:hAnsi="Noto Sans CJK SC Light"/>
          <w:color w:val="000000"/>
          <w:kern w:val="0"/>
          <w:sz w:val="22"/>
        </w:rPr>
        <w:t>在收到甲方全额支付的</w:t>
      </w:r>
      <w:r>
        <w:rPr>
          <w:rFonts w:ascii="Noto Sans CJK SC Light" w:eastAsia="Noto Sans CJK SC Light" w:hAnsi="Noto Sans CJK SC Light" w:hint="eastAsia"/>
          <w:color w:val="000000"/>
          <w:kern w:val="0"/>
          <w:sz w:val="22"/>
        </w:rPr>
        <w:t>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w:t>
      </w:r>
      <w:r>
        <w:rPr>
          <w:rFonts w:ascii="Noto Sans CJK SC Light" w:eastAsia="Noto Sans CJK SC Light" w:hAnsi="Noto Sans CJK SC Light"/>
          <w:color w:val="000000"/>
          <w:kern w:val="0"/>
          <w:sz w:val="22"/>
        </w:rPr>
        <w:t>费</w:t>
      </w:r>
      <w:r>
        <w:rPr>
          <w:rFonts w:ascii="Noto Sans CJK SC Light" w:eastAsia="Noto Sans CJK SC Light" w:hAnsi="Noto Sans CJK SC Light" w:hint="eastAsia"/>
          <w:color w:val="000000"/>
          <w:kern w:val="0"/>
          <w:sz w:val="22"/>
        </w:rPr>
        <w:t>后</w:t>
      </w:r>
      <w:r>
        <w:rPr>
          <w:rFonts w:ascii="Noto Sans CJK SC Light" w:eastAsia="Noto Sans CJK SC Light" w:hAnsi="Noto Sans CJK SC Light"/>
          <w:color w:val="000000"/>
          <w:kern w:val="0"/>
          <w:sz w:val="22"/>
        </w:rPr>
        <w:t>，方向甲方提供移动</w:t>
      </w:r>
      <w:proofErr w:type="gramStart"/>
      <w:r>
        <w:rPr>
          <w:rFonts w:ascii="Noto Sans CJK SC Light" w:eastAsia="Noto Sans CJK SC Light" w:hAnsi="Noto Sans CJK SC Light"/>
          <w:color w:val="000000"/>
          <w:kern w:val="0"/>
          <w:sz w:val="22"/>
        </w:rPr>
        <w:t>充电</w:t>
      </w:r>
      <w:proofErr w:type="gramEnd"/>
      <w:r>
        <w:rPr>
          <w:rFonts w:ascii="Noto Sans CJK SC Light" w:eastAsia="Noto Sans CJK SC Light" w:hAnsi="Noto Sans CJK SC Light"/>
          <w:color w:val="000000"/>
          <w:kern w:val="0"/>
          <w:sz w:val="22"/>
        </w:rPr>
        <w:t>车服务。</w:t>
      </w:r>
    </w:p>
    <w:p w14:paraId="30941B35"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甲方发起移动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服务请求，即视为甲方授予乙方及其关联公司、</w:t>
      </w:r>
      <w:proofErr w:type="gramStart"/>
      <w:r>
        <w:rPr>
          <w:rFonts w:ascii="Noto Sans CJK SC Light" w:eastAsia="Noto Sans CJK SC Light" w:hAnsi="Noto Sans CJK SC Light" w:hint="eastAsia"/>
          <w:color w:val="000000"/>
          <w:kern w:val="0"/>
          <w:sz w:val="22"/>
        </w:rPr>
        <w:t>蔚来服</w:t>
      </w:r>
      <w:proofErr w:type="gramEnd"/>
      <w:r>
        <w:rPr>
          <w:rFonts w:ascii="Noto Sans CJK SC Light" w:eastAsia="Noto Sans CJK SC Light" w:hAnsi="Noto Sans CJK SC Light" w:hint="eastAsia"/>
          <w:color w:val="000000"/>
          <w:kern w:val="0"/>
          <w:sz w:val="22"/>
        </w:rPr>
        <w:t>务专员为完成移动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车服务而享有驾驶</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辆的所有必要权限，包括但不仅限于开关车门、驾驶</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至适合的地面场所、完成充电。归还已加</w:t>
      </w:r>
      <w:proofErr w:type="gramStart"/>
      <w:r>
        <w:rPr>
          <w:rFonts w:ascii="Noto Sans CJK SC Light" w:eastAsia="Noto Sans CJK SC Light" w:hAnsi="Noto Sans CJK SC Light" w:hint="eastAsia"/>
          <w:color w:val="000000"/>
          <w:kern w:val="0"/>
          <w:sz w:val="22"/>
        </w:rPr>
        <w:t>电车辆</w:t>
      </w:r>
      <w:proofErr w:type="gramEnd"/>
      <w:r>
        <w:rPr>
          <w:rFonts w:ascii="Noto Sans CJK SC Light" w:eastAsia="Noto Sans CJK SC Light" w:hAnsi="Noto Sans CJK SC Light" w:hint="eastAsia"/>
          <w:color w:val="000000"/>
          <w:kern w:val="0"/>
          <w:sz w:val="22"/>
        </w:rPr>
        <w:t>时的停车位置将根据停车场所可用停车位机动选择，其可能与原停车位不同。</w:t>
      </w:r>
    </w:p>
    <w:p w14:paraId="3CE48CE8"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3.3</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甲方发起移动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服务请求前，需将</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辆内所有贵重物品取走并自行妥善保管，以免遗失。移动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服务过程中，乙方及其关联公司不对待加</w:t>
      </w:r>
      <w:proofErr w:type="gramStart"/>
      <w:r>
        <w:rPr>
          <w:rFonts w:ascii="Noto Sans CJK SC Light" w:eastAsia="Noto Sans CJK SC Light" w:hAnsi="Noto Sans CJK SC Light" w:hint="eastAsia"/>
          <w:color w:val="000000"/>
          <w:kern w:val="0"/>
          <w:sz w:val="22"/>
        </w:rPr>
        <w:t>电车</w:t>
      </w:r>
      <w:proofErr w:type="gramEnd"/>
      <w:r>
        <w:rPr>
          <w:rFonts w:ascii="Noto Sans CJK SC Light" w:eastAsia="Noto Sans CJK SC Light" w:hAnsi="Noto Sans CJK SC Light" w:hint="eastAsia"/>
          <w:color w:val="000000"/>
          <w:kern w:val="0"/>
          <w:sz w:val="22"/>
        </w:rPr>
        <w:t>辆内的贵重物品承担任何保管责任。</w:t>
      </w:r>
    </w:p>
    <w:p w14:paraId="26FE7327"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.4</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甲方同意为乙方和</w:t>
      </w:r>
      <w:proofErr w:type="gramStart"/>
      <w:r>
        <w:rPr>
          <w:rFonts w:ascii="Noto Sans CJK SC Light" w:eastAsia="Noto Sans CJK SC Light" w:hAnsi="Noto Sans CJK SC Light" w:hint="eastAsia"/>
          <w:color w:val="000000"/>
          <w:kern w:val="0"/>
          <w:sz w:val="22"/>
        </w:rPr>
        <w:t>蔚来</w:t>
      </w:r>
      <w:proofErr w:type="gramEnd"/>
      <w:r>
        <w:rPr>
          <w:rFonts w:ascii="Noto Sans CJK SC Light" w:eastAsia="Noto Sans CJK SC Light" w:hAnsi="Noto Sans CJK SC Light" w:hint="eastAsia"/>
          <w:color w:val="000000"/>
          <w:kern w:val="0"/>
          <w:sz w:val="22"/>
        </w:rPr>
        <w:t>服务专员提供必要的配合和外部条件，以便乙方和</w:t>
      </w:r>
      <w:proofErr w:type="gramStart"/>
      <w:r>
        <w:rPr>
          <w:rFonts w:ascii="Noto Sans CJK SC Light" w:eastAsia="Noto Sans CJK SC Light" w:hAnsi="Noto Sans CJK SC Light" w:hint="eastAsia"/>
          <w:color w:val="000000"/>
          <w:kern w:val="0"/>
          <w:sz w:val="22"/>
        </w:rPr>
        <w:t>蔚</w:t>
      </w:r>
      <w:proofErr w:type="gramEnd"/>
      <w:r>
        <w:rPr>
          <w:rFonts w:ascii="Noto Sans CJK SC Light" w:eastAsia="Noto Sans CJK SC Light" w:hAnsi="Noto Sans CJK SC Light" w:hint="eastAsia"/>
          <w:color w:val="000000"/>
          <w:kern w:val="0"/>
          <w:sz w:val="22"/>
        </w:rPr>
        <w:t>来服务专员可以提供移动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车服务。甲方同意积极</w:t>
      </w:r>
      <w:proofErr w:type="gramStart"/>
      <w:r>
        <w:rPr>
          <w:rFonts w:ascii="Noto Sans CJK SC Light" w:eastAsia="Noto Sans CJK SC Light" w:hAnsi="Noto Sans CJK SC Light" w:hint="eastAsia"/>
          <w:color w:val="000000"/>
          <w:kern w:val="0"/>
          <w:sz w:val="22"/>
        </w:rPr>
        <w:t>配合蔚来服务</w:t>
      </w:r>
      <w:proofErr w:type="gramEnd"/>
      <w:r>
        <w:rPr>
          <w:rFonts w:ascii="Noto Sans CJK SC Light" w:eastAsia="Noto Sans CJK SC Light" w:hAnsi="Noto Sans CJK SC Light" w:hint="eastAsia"/>
          <w:color w:val="000000"/>
          <w:kern w:val="0"/>
          <w:sz w:val="22"/>
        </w:rPr>
        <w:t>专员在提供移动</w:t>
      </w:r>
      <w:proofErr w:type="gramStart"/>
      <w:r>
        <w:rPr>
          <w:rFonts w:ascii="Noto Sans CJK SC Light" w:eastAsia="Noto Sans CJK SC Light" w:hAnsi="Noto Sans CJK SC Light" w:hint="eastAsia"/>
          <w:color w:val="000000"/>
          <w:kern w:val="0"/>
          <w:sz w:val="22"/>
        </w:rPr>
        <w:t>充</w:t>
      </w:r>
      <w:r>
        <w:rPr>
          <w:rFonts w:ascii="Noto Sans CJK SC Light" w:eastAsia="Noto Sans CJK SC Light" w:hAnsi="Noto Sans CJK SC Light" w:hint="eastAsia"/>
          <w:color w:val="000000"/>
          <w:kern w:val="0"/>
          <w:sz w:val="22"/>
        </w:rPr>
        <w:lastRenderedPageBreak/>
        <w:t>电</w:t>
      </w:r>
      <w:proofErr w:type="gramEnd"/>
      <w:r>
        <w:rPr>
          <w:rFonts w:ascii="Noto Sans CJK SC Light" w:eastAsia="Noto Sans CJK SC Light" w:hAnsi="Noto Sans CJK SC Light" w:hint="eastAsia"/>
          <w:color w:val="000000"/>
          <w:kern w:val="0"/>
          <w:sz w:val="22"/>
        </w:rPr>
        <w:t>车服务前后对加电汽车进行车内外的环检，并进行必要的拍照存档，以核实和证明加电在接受移动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车服务前后的基本状况。</w:t>
      </w:r>
    </w:p>
    <w:p w14:paraId="0A9474F7"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3</w:t>
      </w:r>
      <w:r>
        <w:rPr>
          <w:rFonts w:ascii="Noto Sans CJK SC Light" w:eastAsia="Noto Sans CJK SC Light" w:hAnsi="Noto Sans CJK SC Light" w:hint="eastAsia"/>
          <w:color w:val="000000"/>
          <w:kern w:val="0"/>
          <w:sz w:val="22"/>
        </w:rPr>
        <w:t>.</w:t>
      </w:r>
      <w:r>
        <w:rPr>
          <w:rFonts w:ascii="Noto Sans CJK SC Light" w:eastAsia="Noto Sans CJK SC Light" w:hAnsi="Noto Sans CJK SC Light"/>
          <w:color w:val="000000"/>
          <w:kern w:val="0"/>
          <w:sz w:val="22"/>
        </w:rPr>
        <w:t>5</w:t>
      </w:r>
      <w:r>
        <w:rPr>
          <w:rFonts w:ascii="Noto Sans CJK SC Light" w:eastAsia="Noto Sans CJK SC Light" w:hAnsi="Noto Sans CJK SC Light" w:hint="eastAsia"/>
          <w:color w:val="000000"/>
          <w:kern w:val="0"/>
          <w:sz w:val="22"/>
        </w:rPr>
        <w:tab/>
        <w:t>乙方及其关联公司可以基于合理理由在甲方完成移动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服务服务费的支付后，取消甲方发起的移动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车服务请求，包括但不限于：</w:t>
      </w:r>
      <w:proofErr w:type="gramStart"/>
      <w:r>
        <w:rPr>
          <w:rFonts w:ascii="Noto Sans CJK SC Light" w:eastAsia="Noto Sans CJK SC Light" w:hAnsi="Noto Sans CJK SC Light" w:hint="eastAsia"/>
          <w:color w:val="000000"/>
          <w:kern w:val="0"/>
          <w:sz w:val="22"/>
        </w:rPr>
        <w:t>蔚来服务</w:t>
      </w:r>
      <w:proofErr w:type="gramEnd"/>
      <w:r>
        <w:rPr>
          <w:rFonts w:ascii="Noto Sans CJK SC Light" w:eastAsia="Noto Sans CJK SC Light" w:hAnsi="Noto Sans CJK SC Light" w:hint="eastAsia"/>
          <w:color w:val="000000"/>
          <w:kern w:val="0"/>
          <w:sz w:val="22"/>
        </w:rPr>
        <w:t>专员未能在甲方发起移动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车服务时指定的位置</w:t>
      </w:r>
      <w:proofErr w:type="gramStart"/>
      <w:r>
        <w:rPr>
          <w:rFonts w:ascii="Noto Sans CJK SC Light" w:eastAsia="Noto Sans CJK SC Light" w:hAnsi="Noto Sans CJK SC Light" w:hint="eastAsia"/>
          <w:color w:val="000000"/>
          <w:kern w:val="0"/>
          <w:sz w:val="22"/>
        </w:rPr>
        <w:t>找到待加</w:t>
      </w:r>
      <w:proofErr w:type="gramEnd"/>
      <w:r>
        <w:rPr>
          <w:rFonts w:ascii="Noto Sans CJK SC Light" w:eastAsia="Noto Sans CJK SC Light" w:hAnsi="Noto Sans CJK SC Light" w:hint="eastAsia"/>
          <w:color w:val="000000"/>
          <w:kern w:val="0"/>
          <w:sz w:val="22"/>
        </w:rPr>
        <w:t>电车辆；</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因自身的原因无法正常启动、行驶或被充电；甲方不配合将</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移至地面指定地点进行充电、</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辆无法移至地面指定地点进行充电；本协议第四条中所规定的导致乙方及其关联公司、</w:t>
      </w:r>
      <w:proofErr w:type="gramStart"/>
      <w:r>
        <w:rPr>
          <w:rFonts w:ascii="Noto Sans CJK SC Light" w:eastAsia="Noto Sans CJK SC Light" w:hAnsi="Noto Sans CJK SC Light" w:hint="eastAsia"/>
          <w:color w:val="000000"/>
          <w:kern w:val="0"/>
          <w:sz w:val="22"/>
        </w:rPr>
        <w:t>蔚来服务</w:t>
      </w:r>
      <w:proofErr w:type="gramEnd"/>
      <w:r>
        <w:rPr>
          <w:rFonts w:ascii="Noto Sans CJK SC Light" w:eastAsia="Noto Sans CJK SC Light" w:hAnsi="Noto Sans CJK SC Light" w:hint="eastAsia"/>
          <w:color w:val="000000"/>
          <w:kern w:val="0"/>
          <w:sz w:val="22"/>
        </w:rPr>
        <w:t>专员无法提供移动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车服务的任一情形等。但在此情形下，乙方将及时通知甲方，且无须承担任何责任。</w:t>
      </w:r>
    </w:p>
    <w:p w14:paraId="7C57DA61"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p>
    <w:p w14:paraId="5161B359"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bCs/>
          <w:sz w:val="22"/>
        </w:rPr>
        <w:t>免责条款</w:t>
      </w:r>
    </w:p>
    <w:p w14:paraId="2C2A3DC4" w14:textId="77777777" w:rsidR="00712EC2" w:rsidRDefault="00712EC2" w:rsidP="00712EC2">
      <w:p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因下列原因造成乙方及其关联公司、</w:t>
      </w:r>
      <w:proofErr w:type="gramStart"/>
      <w:r>
        <w:rPr>
          <w:rFonts w:ascii="Noto Sans CJK SC Light" w:eastAsia="Noto Sans CJK SC Light" w:hAnsi="Noto Sans CJK SC Light" w:hint="eastAsia"/>
          <w:color w:val="000000"/>
          <w:kern w:val="0"/>
          <w:sz w:val="22"/>
        </w:rPr>
        <w:t>蔚来服务</w:t>
      </w:r>
      <w:proofErr w:type="gramEnd"/>
      <w:r>
        <w:rPr>
          <w:rFonts w:ascii="Noto Sans CJK SC Light" w:eastAsia="Noto Sans CJK SC Light" w:hAnsi="Noto Sans CJK SC Light" w:hint="eastAsia"/>
          <w:color w:val="000000"/>
          <w:kern w:val="0"/>
          <w:sz w:val="22"/>
        </w:rPr>
        <w:t>专员无法提供移动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车服务或者影响移动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车服务效果的，乙方及其关联公司不应承担责任：</w:t>
      </w:r>
    </w:p>
    <w:p w14:paraId="6B905946"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自身的原因，包括但不限于</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辆无法正常启动（如</w:t>
      </w:r>
      <w:proofErr w:type="gramStart"/>
      <w:r>
        <w:rPr>
          <w:rFonts w:ascii="Noto Sans CJK SC Light" w:eastAsia="Noto Sans CJK SC Light" w:hAnsi="Noto Sans CJK SC Light"/>
          <w:color w:val="000000"/>
          <w:kern w:val="0"/>
          <w:sz w:val="22"/>
        </w:rPr>
        <w:t>待</w:t>
      </w:r>
      <w:r>
        <w:rPr>
          <w:rFonts w:ascii="Noto Sans CJK SC Light" w:eastAsia="Noto Sans CJK SC Light" w:hAnsi="Noto Sans CJK SC Light" w:hint="eastAsia"/>
          <w:color w:val="000000"/>
          <w:kern w:val="0"/>
          <w:sz w:val="22"/>
        </w:rPr>
        <w:t>加电车</w:t>
      </w:r>
      <w:proofErr w:type="gramEnd"/>
      <w:r>
        <w:rPr>
          <w:rFonts w:ascii="Noto Sans CJK SC Light" w:eastAsia="Noto Sans CJK SC Light" w:hAnsi="Noto Sans CJK SC Light" w:hint="eastAsia"/>
          <w:color w:val="000000"/>
          <w:kern w:val="0"/>
          <w:sz w:val="22"/>
        </w:rPr>
        <w:t>辆小电瓶亏电</w:t>
      </w:r>
      <w:r>
        <w:rPr>
          <w:rFonts w:ascii="Noto Sans CJK SC Light" w:eastAsia="Noto Sans CJK SC Light" w:hAnsi="Noto Sans CJK SC Light"/>
          <w:color w:val="000000"/>
          <w:kern w:val="0"/>
          <w:sz w:val="22"/>
        </w:rPr>
        <w:t>）</w:t>
      </w:r>
      <w:r>
        <w:rPr>
          <w:rFonts w:ascii="Noto Sans CJK SC Light" w:eastAsia="Noto Sans CJK SC Light" w:hAnsi="Noto Sans CJK SC Light" w:hint="eastAsia"/>
          <w:color w:val="000000"/>
          <w:kern w:val="0"/>
          <w:sz w:val="22"/>
        </w:rPr>
        <w:t>、行驶或进行充电等。</w:t>
      </w:r>
    </w:p>
    <w:p w14:paraId="1BBDC0CD"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甲方的原因，包括但不限于甲方提供的</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信息有误，变更或撤销移动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车服务请求或授权，未及时足额缴付移动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车服务费，未能根据相关法律法规、本协议或乙方与甲方的任何另行书面约定履行相应的义务等。</w:t>
      </w:r>
    </w:p>
    <w:p w14:paraId="599A4160"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第三方的原因或其他原因，包括但不</w:t>
      </w:r>
      <w:proofErr w:type="gramStart"/>
      <w:r>
        <w:rPr>
          <w:rFonts w:ascii="Noto Sans CJK SC Light" w:eastAsia="Noto Sans CJK SC Light" w:hAnsi="Noto Sans CJK SC Light" w:hint="eastAsia"/>
          <w:color w:val="000000"/>
          <w:kern w:val="0"/>
          <w:sz w:val="22"/>
        </w:rPr>
        <w:t>限于蔚来服务</w:t>
      </w:r>
      <w:proofErr w:type="gramEnd"/>
      <w:r>
        <w:rPr>
          <w:rFonts w:ascii="Noto Sans CJK SC Light" w:eastAsia="Noto Sans CJK SC Light" w:hAnsi="Noto Sans CJK SC Light" w:hint="eastAsia"/>
          <w:color w:val="000000"/>
          <w:kern w:val="0"/>
          <w:sz w:val="22"/>
        </w:rPr>
        <w:t>专员在提供移动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车服务前发现</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辆存在被非法闯入或破坏的明显痕迹等。</w:t>
      </w:r>
    </w:p>
    <w:p w14:paraId="0DCAF5F7"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意外事件或不可抗力事件，包括但不限于地震、台风、水灾、火灾及其他严重的自然灾害，战争、暴乱及类似的军事行动，民众骚乱，罢工、怠工及其他劳工运动，政府的作为或不作为，或法律法规及政策调整，及其他任何无法预见且其发生及后果均无法防止或避免的事件。</w:t>
      </w:r>
    </w:p>
    <w:p w14:paraId="3E4AC266"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其他并非由于乙方或其关联公司过失或过错造成的乙方及其关联公司无法提供移动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服务或者影响移动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车服务效果的原因。</w:t>
      </w:r>
    </w:p>
    <w:p w14:paraId="55108956"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法律法规、本协议以及乙方与甲方的任何另行书面约定中所提及的乙方不予承担责任的情形发生。</w:t>
      </w:r>
    </w:p>
    <w:p w14:paraId="7671909D" w14:textId="77777777" w:rsidR="00712EC2" w:rsidRDefault="00712EC2" w:rsidP="00712EC2">
      <w:pPr>
        <w:adjustRightInd w:val="0"/>
        <w:snapToGrid w:val="0"/>
        <w:ind w:firstLine="480"/>
        <w:textAlignment w:val="baseline"/>
        <w:rPr>
          <w:rFonts w:ascii="Noto Sans CJK SC Light" w:eastAsia="Noto Sans CJK SC Light" w:hAnsi="Noto Sans CJK SC Light"/>
          <w:kern w:val="0"/>
          <w:sz w:val="22"/>
        </w:rPr>
      </w:pPr>
      <w:bookmarkStart w:id="6" w:name="_Toc469654556"/>
    </w:p>
    <w:bookmarkEnd w:id="6"/>
    <w:p w14:paraId="7DC5D835"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bCs/>
          <w:sz w:val="22"/>
        </w:rPr>
      </w:pPr>
      <w:r>
        <w:rPr>
          <w:rFonts w:ascii="Noto Sans CJK SC Light" w:eastAsia="Noto Sans CJK SC Light" w:hAnsi="Noto Sans CJK SC Light" w:hint="eastAsia"/>
          <w:b/>
          <w:bCs/>
          <w:sz w:val="22"/>
        </w:rPr>
        <w:t>保密</w:t>
      </w:r>
    </w:p>
    <w:p w14:paraId="2A046F27"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5</w:t>
      </w:r>
      <w:r>
        <w:rPr>
          <w:rFonts w:ascii="Noto Sans CJK SC Light" w:eastAsia="Noto Sans CJK SC Light" w:hAnsi="Noto Sans CJK SC Light" w:hint="eastAsia"/>
          <w:color w:val="000000"/>
          <w:kern w:val="0"/>
          <w:sz w:val="22"/>
        </w:rPr>
        <w:t>.1</w:t>
      </w:r>
      <w:r>
        <w:rPr>
          <w:rFonts w:ascii="Noto Sans CJK SC Light" w:eastAsia="Noto Sans CJK SC Light" w:hAnsi="Noto Sans CJK SC Light" w:hint="eastAsia"/>
          <w:color w:val="000000"/>
          <w:kern w:val="0"/>
          <w:sz w:val="22"/>
        </w:rPr>
        <w:tab/>
      </w:r>
      <w:r>
        <w:rPr>
          <w:rFonts w:ascii="Noto Sans CJK SC Light" w:eastAsia="Noto Sans CJK SC Light" w:hAnsi="Noto Sans CJK SC Light" w:hint="eastAsia"/>
          <w:sz w:val="22"/>
          <w:lang w:val="zh-CN"/>
        </w:rPr>
        <w:t>一方（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接收方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）应当对本协议的内容、因履行本协议或在本协议期限内获得</w:t>
      </w:r>
      <w:r>
        <w:rPr>
          <w:rFonts w:ascii="Noto Sans CJK SC Light" w:eastAsia="Noto Sans CJK SC Light" w:hAnsi="Noto Sans CJK SC Light" w:hint="eastAsia"/>
          <w:sz w:val="22"/>
          <w:lang w:val="zh-CN"/>
        </w:rPr>
        <w:lastRenderedPageBreak/>
        <w:t>的或收到的另一方（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披露方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）的商务、财务、技术、产品、客户的资料或信息或其他标明保密的资料或信息（</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保密信息</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予以保密，未经披露方书面事先同意，接收方不得向本协议以外的任何第三方披露该等保密信息。接收方可仅为本协议目的向其确有知悉必要的雇员或代理披露该等保密信息，但同时须指示其雇员或代理遵守本条款规定的保密及不披露义务。双方应仅为本协议目的而复制和使用保密信息。双方基于本条款的保密义务应在本协议届满或提前终止后仍然有效。</w:t>
      </w:r>
    </w:p>
    <w:p w14:paraId="0728F56D"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5.2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在本协议终止或解除后，倘若一方书面请求，接收方应当将从对方获取的任何含有保密信息的资料、文件或其他含有保密信息的载体归还披露方，或者在披露方代表的监督下将该等资料、文件或其他含有保密信息的载体予以销毁或将保密信息从其载体上卸载，但是在任何情况下不得迟于提出要求后的七个工作日。上述含有保密信息的资料、文件或其他含有保密信息的载体包括该等资料、文件或载体的复印件、拷贝或其他复制品。</w:t>
      </w:r>
    </w:p>
    <w:p w14:paraId="495C0A4C"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p>
    <w:p w14:paraId="6B03EC2F"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bCs/>
          <w:sz w:val="22"/>
        </w:rPr>
      </w:pPr>
      <w:r>
        <w:rPr>
          <w:rFonts w:ascii="Noto Sans CJK SC Light" w:eastAsia="Noto Sans CJK SC Light" w:hAnsi="Noto Sans CJK SC Light" w:hint="eastAsia"/>
          <w:b/>
          <w:bCs/>
          <w:sz w:val="22"/>
        </w:rPr>
        <w:t>违约责任</w:t>
      </w:r>
    </w:p>
    <w:p w14:paraId="1088BA78"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6.1</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除本协议另有约定外，任何一方（“违约方”）违反本协议约定，违约方在收到另一方（“守约方”）要求纠正其违约行为的书面通知后十日内停止和纠正其违约行为。如违约方在上述期限内未停止和纠正其违约行为，则守约方有权提前十日终止本协议。</w:t>
      </w:r>
    </w:p>
    <w:p w14:paraId="68663694"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6</w:t>
      </w:r>
      <w:r>
        <w:rPr>
          <w:rFonts w:ascii="Noto Sans CJK SC Light" w:eastAsia="Noto Sans CJK SC Light" w:hAnsi="Noto Sans CJK SC Light"/>
          <w:color w:val="000000"/>
          <w:kern w:val="0"/>
          <w:sz w:val="22"/>
        </w:rPr>
        <w:t>.2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违约方应赔偿守约方因违约方违约而招致的相关损失和损害，包括但不限于守约方为避免或减少损失支出的合理费用（包括合理的律师费）。违约方确认，前述赔偿不应影响守约方根据本协议和适用法律就违约可享有的其他救济。甲方同意本协议项下乙方对甲方所承担的违约责任及损害赔偿责任的总和不超过本协议项下的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服务费，但因乙方故意造成损害的情形以及因乙方过错造成甲方人身伤害的情形或本协议另有约定的除外。</w:t>
      </w:r>
    </w:p>
    <w:p w14:paraId="3448B351" w14:textId="77777777" w:rsidR="00712EC2" w:rsidRDefault="00712EC2" w:rsidP="00712EC2">
      <w:pPr>
        <w:adjustRightInd w:val="0"/>
        <w:snapToGrid w:val="0"/>
        <w:ind w:firstLineChars="200" w:firstLine="440"/>
        <w:textAlignment w:val="baseline"/>
        <w:rPr>
          <w:rFonts w:ascii="Noto Sans CJK SC Light" w:eastAsia="Noto Sans CJK SC Light" w:hAnsi="Noto Sans CJK SC Light"/>
          <w:color w:val="000000"/>
          <w:kern w:val="0"/>
          <w:sz w:val="22"/>
        </w:rPr>
      </w:pPr>
    </w:p>
    <w:p w14:paraId="64140550"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bCs/>
          <w:sz w:val="22"/>
        </w:rPr>
      </w:pPr>
      <w:r>
        <w:rPr>
          <w:rFonts w:ascii="Noto Sans CJK SC Light" w:eastAsia="Noto Sans CJK SC Light" w:hAnsi="Noto Sans CJK SC Light" w:hint="eastAsia"/>
          <w:b/>
          <w:bCs/>
          <w:sz w:val="22"/>
        </w:rPr>
        <w:t>争议解决及法律适用</w:t>
      </w:r>
    </w:p>
    <w:p w14:paraId="6F1CB490" w14:textId="77777777" w:rsidR="00712EC2" w:rsidRDefault="00712EC2" w:rsidP="00712EC2">
      <w:pPr>
        <w:pStyle w:val="10"/>
        <w:spacing w:beforeLines="50" w:before="156" w:afterLines="50" w:after="156" w:line="400" w:lineRule="exact"/>
        <w:ind w:left="565" w:hangingChars="257" w:hanging="565"/>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7.1</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本协议的订立、效力、解释、变更、履行及争议的解决等均适用中华人民共和国法律。</w:t>
      </w:r>
    </w:p>
    <w:p w14:paraId="3B47E4BC" w14:textId="77777777" w:rsidR="00712EC2" w:rsidRDefault="00712EC2" w:rsidP="00712EC2">
      <w:pPr>
        <w:pStyle w:val="10"/>
        <w:spacing w:beforeLines="50" w:before="156" w:afterLines="50" w:after="156" w:line="400" w:lineRule="exact"/>
        <w:ind w:left="565" w:hangingChars="257" w:hanging="565"/>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7.2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双方在本协议履行过程中如有任何纠纷，双方应首先通过友好协商予以解决。如果双方通过友好协商无法解决纠纷的，则任何一方有权向乙方所在地的有权人民</w:t>
      </w:r>
      <w:r>
        <w:rPr>
          <w:rFonts w:ascii="Noto Sans CJK SC Light" w:eastAsia="Noto Sans CJK SC Light" w:hAnsi="Noto Sans CJK SC Light" w:hint="eastAsia"/>
          <w:color w:val="000000"/>
          <w:kern w:val="0"/>
          <w:sz w:val="22"/>
        </w:rPr>
        <w:lastRenderedPageBreak/>
        <w:t>法院提起诉讼。</w:t>
      </w:r>
    </w:p>
    <w:p w14:paraId="501ED3D7" w14:textId="77777777" w:rsidR="00712EC2" w:rsidRDefault="00712EC2" w:rsidP="00712EC2">
      <w:pPr>
        <w:adjustRightInd w:val="0"/>
        <w:snapToGrid w:val="0"/>
        <w:ind w:firstLine="480"/>
        <w:textAlignment w:val="baseline"/>
        <w:rPr>
          <w:rFonts w:ascii="Noto Sans CJK SC Light" w:eastAsia="Noto Sans CJK SC Light" w:hAnsi="Noto Sans CJK SC Light"/>
          <w:color w:val="000000"/>
          <w:kern w:val="0"/>
          <w:sz w:val="22"/>
        </w:rPr>
      </w:pPr>
    </w:p>
    <w:p w14:paraId="49B1CD40"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color w:val="000000"/>
          <w:kern w:val="0"/>
          <w:sz w:val="22"/>
        </w:rPr>
      </w:pPr>
      <w:r>
        <w:rPr>
          <w:rFonts w:ascii="Noto Sans CJK SC Light" w:eastAsia="Noto Sans CJK SC Light" w:hAnsi="Noto Sans CJK SC Light" w:hint="eastAsia"/>
          <w:b/>
          <w:bCs/>
          <w:sz w:val="22"/>
        </w:rPr>
        <w:t>其他</w:t>
      </w:r>
    </w:p>
    <w:p w14:paraId="451BEA8A"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8</w:t>
      </w:r>
      <w:r>
        <w:rPr>
          <w:rFonts w:ascii="Noto Sans CJK SC Light" w:eastAsia="Noto Sans CJK SC Light" w:hAnsi="Noto Sans CJK SC Light" w:hint="eastAsia"/>
          <w:color w:val="000000"/>
          <w:kern w:val="0"/>
          <w:sz w:val="22"/>
        </w:rPr>
        <w:t>.</w:t>
      </w:r>
      <w:r>
        <w:rPr>
          <w:rFonts w:ascii="Noto Sans CJK SC Light" w:eastAsia="Noto Sans CJK SC Light" w:hAnsi="Noto Sans CJK SC Light"/>
          <w:color w:val="000000"/>
          <w:kern w:val="0"/>
          <w:sz w:val="22"/>
        </w:rPr>
        <w:t>1</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本协议一式肆份，甲方执贰份，乙方执贰份。本协议由双方签字盖章之日起生效，有效期至本协议项下的移动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服务完成且相关费用结清时终止。</w:t>
      </w:r>
    </w:p>
    <w:p w14:paraId="5B018540"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8</w:t>
      </w:r>
      <w:r>
        <w:rPr>
          <w:rFonts w:ascii="Noto Sans CJK SC Light" w:eastAsia="Noto Sans CJK SC Light" w:hAnsi="Noto Sans CJK SC Light" w:hint="eastAsia"/>
          <w:color w:val="000000"/>
          <w:kern w:val="0"/>
          <w:sz w:val="22"/>
        </w:rPr>
        <w:t>.</w:t>
      </w:r>
      <w:r>
        <w:rPr>
          <w:rFonts w:ascii="Noto Sans CJK SC Light" w:eastAsia="Noto Sans CJK SC Light" w:hAnsi="Noto Sans CJK SC Light"/>
          <w:color w:val="000000"/>
          <w:kern w:val="0"/>
          <w:sz w:val="22"/>
        </w:rPr>
        <w:t>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本协议未尽事宜，或法律法规及政策发生变化引起本协议相关条款变动，由甲乙双方友好协商解决，以补充协议或协议附件形式予以明确。</w:t>
      </w:r>
    </w:p>
    <w:p w14:paraId="6461CF46"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8.3</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经甲乙双方书面签字盖章的补充协议、协议附件均为本协议不可分割的组成部分，与本协议具有同等法律效力。</w:t>
      </w:r>
    </w:p>
    <w:p w14:paraId="1759A745" w14:textId="7C5EF41D" w:rsidR="00712EC2" w:rsidRDefault="00712EC2" w:rsidP="00712EC2">
      <w:pPr>
        <w:adjustRightInd w:val="0"/>
        <w:snapToGrid w:val="0"/>
        <w:ind w:firstLine="360"/>
        <w:jc w:val="center"/>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（以下无正文）</w:t>
      </w:r>
    </w:p>
    <w:p w14:paraId="61C7E62F" w14:textId="2923B4B1" w:rsidR="00F16781" w:rsidRDefault="00F16781">
      <w:pPr>
        <w:widowControl/>
        <w:jc w:val="left"/>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br w:type="page"/>
      </w:r>
    </w:p>
    <w:bookmarkEnd w:id="2"/>
    <w:p w14:paraId="083D4649" w14:textId="77777777" w:rsidR="002A5B32" w:rsidRDefault="002A5B32" w:rsidP="002A5B32">
      <w:pPr>
        <w:adjustRightInd w:val="0"/>
        <w:snapToGrid w:val="0"/>
        <w:ind w:firstLine="360"/>
        <w:jc w:val="center"/>
        <w:textAlignment w:val="baseline"/>
        <w:rPr>
          <w:rFonts w:ascii="Noto Sans CJK SC Light" w:eastAsia="Noto Sans CJK SC Light" w:hAnsi="Noto Sans CJK SC Light"/>
          <w:b/>
          <w:color w:val="000000"/>
          <w:kern w:val="0"/>
          <w:sz w:val="22"/>
        </w:rPr>
      </w:pPr>
      <w:r>
        <w:rPr>
          <w:rFonts w:ascii="Noto Sans CJK SC Light" w:eastAsia="Noto Sans CJK SC Light" w:hAnsi="Noto Sans CJK SC Light" w:hint="eastAsia"/>
          <w:b/>
          <w:color w:val="000000"/>
          <w:kern w:val="0"/>
          <w:sz w:val="22"/>
        </w:rPr>
        <w:lastRenderedPageBreak/>
        <w:t>签署页</w:t>
      </w:r>
    </w:p>
    <w:p w14:paraId="31BE1717" w14:textId="77777777" w:rsidR="002A5B32" w:rsidRDefault="002A5B32" w:rsidP="002A5B32">
      <w:pPr>
        <w:adjustRightInd w:val="0"/>
        <w:snapToGrid w:val="0"/>
        <w:ind w:firstLine="360"/>
        <w:textAlignment w:val="baseline"/>
        <w:rPr>
          <w:rFonts w:ascii="Noto Sans CJK SC Light" w:eastAsia="Noto Sans CJK SC Light" w:hAnsi="Noto Sans CJK SC Light"/>
          <w:color w:val="000000"/>
          <w:kern w:val="0"/>
          <w:sz w:val="22"/>
        </w:rPr>
      </w:pPr>
    </w:p>
    <w:p w14:paraId="6488AC83" w14:textId="77777777" w:rsidR="002A5B32" w:rsidRDefault="002A5B32" w:rsidP="002A5B32">
      <w:pPr>
        <w:adjustRightInd w:val="0"/>
        <w:snapToGrid w:val="0"/>
        <w:textAlignment w:val="baseline"/>
        <w:rPr>
          <w:rFonts w:ascii="Noto Sans CJK SC Light" w:eastAsia="Noto Sans CJK SC Light" w:hAnsi="Noto Sans CJK SC Light"/>
          <w:color w:val="000000"/>
          <w:kern w:val="0"/>
          <w:sz w:val="22"/>
        </w:rPr>
      </w:pPr>
    </w:p>
    <w:tbl>
      <w:tblPr>
        <w:tblW w:w="8516" w:type="dxa"/>
        <w:tblLayout w:type="fixed"/>
        <w:tblLook w:val="04A0" w:firstRow="1" w:lastRow="0" w:firstColumn="1" w:lastColumn="0" w:noHBand="0" w:noVBand="1"/>
      </w:tblPr>
      <w:tblGrid>
        <w:gridCol w:w="4331"/>
        <w:gridCol w:w="4185"/>
      </w:tblGrid>
      <w:tr w:rsidR="002A5B32" w14:paraId="3505A7CB" w14:textId="77777777" w:rsidTr="00C5657D">
        <w:trPr>
          <w:trHeight w:val="524"/>
        </w:trPr>
        <w:tc>
          <w:tcPr>
            <w:tcW w:w="4331" w:type="dxa"/>
            <w:hideMark/>
          </w:tcPr>
          <w:p w14:paraId="6A4F11A7" w14:textId="77777777" w:rsidR="002A5B32" w:rsidRDefault="002A5B32">
            <w:pPr>
              <w:adjustRightInd w:val="0"/>
              <w:snapToGrid w:val="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 xml:space="preserve"> 甲方：</w:t>
            </w:r>
          </w:p>
        </w:tc>
        <w:tc>
          <w:tcPr>
            <w:tcW w:w="4185" w:type="dxa"/>
          </w:tcPr>
          <w:p w14:paraId="76651B5E" w14:textId="77777777" w:rsidR="002A5B32" w:rsidRDefault="002A5B32">
            <w:pPr>
              <w:adjustRightInd w:val="0"/>
              <w:snapToGrid w:val="0"/>
              <w:ind w:firstLineChars="400" w:firstLine="88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乙方：</w:t>
            </w:r>
          </w:p>
          <w:p w14:paraId="1FD7CDFA" w14:textId="77777777" w:rsidR="002A5B32" w:rsidRDefault="002A5B32">
            <w:pPr>
              <w:adjustRightInd w:val="0"/>
              <w:snapToGrid w:val="0"/>
              <w:ind w:firstLineChars="400" w:firstLine="880"/>
              <w:textAlignment w:val="baseline"/>
              <w:rPr>
                <w:rFonts w:ascii="Noto Sans CJK SC Light" w:eastAsia="Noto Sans CJK SC Light" w:hAnsi="Noto Sans CJK SC Light"/>
                <w:bCs/>
                <w:color w:val="000000"/>
                <w:kern w:val="0"/>
                <w:sz w:val="22"/>
              </w:rPr>
            </w:pPr>
          </w:p>
        </w:tc>
      </w:tr>
      <w:tr w:rsidR="002A5B32" w14:paraId="34639840" w14:textId="77777777" w:rsidTr="00C5657D">
        <w:trPr>
          <w:trHeight w:val="516"/>
        </w:trPr>
        <w:tc>
          <w:tcPr>
            <w:tcW w:w="4331" w:type="dxa"/>
            <w:hideMark/>
          </w:tcPr>
          <w:p w14:paraId="150723DB" w14:textId="77777777" w:rsidR="002A5B32" w:rsidRDefault="002A5B32">
            <w:pPr>
              <w:adjustRightInd w:val="0"/>
              <w:snapToGrid w:val="0"/>
              <w:ind w:firstLineChars="50" w:firstLine="11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 xml:space="preserve">授权代表签字： </w:t>
            </w:r>
          </w:p>
          <w:p w14:paraId="3502E486" w14:textId="4CD4A693" w:rsidR="00C5657D" w:rsidRDefault="00C5657D">
            <w:pPr>
              <w:adjustRightInd w:val="0"/>
              <w:snapToGrid w:val="0"/>
              <w:ind w:firstLineChars="50" w:firstLine="110"/>
              <w:textAlignment w:val="baseline"/>
              <w:rPr>
                <w:rFonts w:ascii="Noto Sans CJK SC Light" w:eastAsia="Noto Sans CJK SC Light" w:hAnsi="Noto Sans CJK SC Light"/>
                <w:bCs/>
                <w:color w:val="000000"/>
                <w:kern w:val="0"/>
                <w:sz w:val="22"/>
              </w:rPr>
            </w:pPr>
          </w:p>
        </w:tc>
        <w:tc>
          <w:tcPr>
            <w:tcW w:w="4185" w:type="dxa"/>
            <w:hideMark/>
          </w:tcPr>
          <w:p w14:paraId="4B05B0FC" w14:textId="77777777" w:rsidR="002A5B32" w:rsidRDefault="002A5B32">
            <w:pPr>
              <w:adjustRightInd w:val="0"/>
              <w:snapToGrid w:val="0"/>
              <w:ind w:firstLineChars="400" w:firstLine="88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授权代表签字：</w:t>
            </w:r>
          </w:p>
        </w:tc>
      </w:tr>
    </w:tbl>
    <w:p w14:paraId="04E4F6CB" w14:textId="0D5983CA" w:rsidR="0096581A" w:rsidRPr="00712EC2" w:rsidRDefault="0096581A" w:rsidP="00712EC2"/>
    <w:sectPr w:rsidR="0096581A" w:rsidRPr="00712EC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03C43" w14:textId="77777777" w:rsidR="00CE7182" w:rsidRDefault="00CE7182" w:rsidP="00712EC2">
      <w:r>
        <w:separator/>
      </w:r>
    </w:p>
  </w:endnote>
  <w:endnote w:type="continuationSeparator" w:id="0">
    <w:p w14:paraId="0BCC4C43" w14:textId="77777777" w:rsidR="00CE7182" w:rsidRDefault="00CE7182" w:rsidP="0071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to Sans CJK SC Light">
    <w:panose1 w:val="020B0300000000000000"/>
    <w:charset w:val="86"/>
    <w:family w:val="swiss"/>
    <w:notTrueType/>
    <w:pitch w:val="variable"/>
    <w:sig w:usb0="30000207" w:usb1="2BDF3C10" w:usb2="00000016" w:usb3="00000000" w:csb0="002E0107" w:csb1="00000000"/>
  </w:font>
  <w:font w:name="Blue Sky Standard Regular">
    <w:altName w:val="Times New Roman"/>
    <w:charset w:val="00"/>
    <w:family w:val="auto"/>
    <w:pitch w:val="variable"/>
    <w:sig w:usb0="00000003" w:usb1="5000204A"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8AAB" w14:textId="3E398275" w:rsidR="00F16781" w:rsidRPr="00E87E6A" w:rsidRDefault="00CE7182" w:rsidP="00E87E6A">
    <w:pPr>
      <w:pStyle w:val="a5"/>
      <w:jc w:val="center"/>
    </w:pPr>
    <w:r>
      <w:fldChar w:fldCharType="begin" w:fldLock="1"/>
    </w:r>
    <w:r>
      <w:instrText xml:space="preserve"> DOCPROPERTY bjFooterEvenPageDocProperty \* MERGEFORMAT </w:instrText>
    </w:r>
    <w:r>
      <w:fldChar w:fldCharType="separate"/>
    </w:r>
    <w:r w:rsidR="00E87E6A" w:rsidRPr="00E87E6A">
      <w:rPr>
        <w:rFonts w:ascii="Blue Sky Standard Regular" w:hAnsi="Blue Sky Standard Regular"/>
        <w:color w:val="000000"/>
        <w:sz w:val="24"/>
      </w:rPr>
      <w:t xml:space="preserve">NIO </w:t>
    </w:r>
    <w:r w:rsidR="00E87E6A" w:rsidRPr="00E87E6A">
      <w:rPr>
        <w:rFonts w:ascii="Blue Sky Standard Regular" w:hAnsi="Blue Sky Standard Regular"/>
        <w:color w:val="FFC800"/>
        <w:sz w:val="24"/>
      </w:rPr>
      <w:t>Confidential</w:t>
    </w:r>
    <w:r>
      <w:rPr>
        <w:rFonts w:ascii="Blue Sky Standard Regular" w:hAnsi="Blue Sky Standard Regular"/>
        <w:color w:val="FFC8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8AF9" w14:textId="67B18D8A" w:rsidR="00F16781" w:rsidRPr="00E87E6A" w:rsidRDefault="00CE7182" w:rsidP="00E87E6A">
    <w:pPr>
      <w:pStyle w:val="a5"/>
      <w:jc w:val="center"/>
    </w:pPr>
    <w:r>
      <w:fldChar w:fldCharType="begin" w:fldLock="1"/>
    </w:r>
    <w:r>
      <w:instrText xml:space="preserve"> DOCPROPERTY bjFooterBothDocProperty \* MERGEFORMAT </w:instrText>
    </w:r>
    <w:r>
      <w:fldChar w:fldCharType="separate"/>
    </w:r>
    <w:r w:rsidR="00E87E6A" w:rsidRPr="00E87E6A">
      <w:rPr>
        <w:rFonts w:ascii="Blue Sky Standard Regular" w:hAnsi="Blue Sky Standard Regular"/>
        <w:color w:val="000000"/>
        <w:sz w:val="24"/>
      </w:rPr>
      <w:t xml:space="preserve">NIO </w:t>
    </w:r>
    <w:r w:rsidR="00E87E6A" w:rsidRPr="00E87E6A">
      <w:rPr>
        <w:rFonts w:ascii="Blue Sky Standard Regular" w:hAnsi="Blue Sky Standard Regular"/>
        <w:color w:val="FFC800"/>
        <w:sz w:val="24"/>
      </w:rPr>
      <w:t>Confidential</w:t>
    </w:r>
    <w:r>
      <w:rPr>
        <w:rFonts w:ascii="Blue Sky Standard Regular" w:hAnsi="Blue Sky Standard Regular"/>
        <w:color w:val="FFC8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DD1B" w14:textId="26E5E5B1" w:rsidR="00F16781" w:rsidRPr="00E87E6A" w:rsidRDefault="00CE7182" w:rsidP="00E87E6A">
    <w:pPr>
      <w:pStyle w:val="a5"/>
      <w:jc w:val="center"/>
    </w:pPr>
    <w:r>
      <w:fldChar w:fldCharType="begin" w:fldLock="1"/>
    </w:r>
    <w:r>
      <w:instrText xml:space="preserve"> DOCPROPERTY bjFooterFirstPageDocProperty \* MERGEFORMAT </w:instrText>
    </w:r>
    <w:r>
      <w:fldChar w:fldCharType="separate"/>
    </w:r>
    <w:r w:rsidR="00E87E6A" w:rsidRPr="00E87E6A">
      <w:rPr>
        <w:rFonts w:ascii="Blue Sky Standard Regular" w:hAnsi="Blue Sky Standard Regular"/>
        <w:color w:val="000000"/>
        <w:sz w:val="24"/>
      </w:rPr>
      <w:t xml:space="preserve">NIO </w:t>
    </w:r>
    <w:r w:rsidR="00E87E6A" w:rsidRPr="00E87E6A">
      <w:rPr>
        <w:rFonts w:ascii="Blue Sky Standard Regular" w:hAnsi="Blue Sky Standard Regular"/>
        <w:color w:val="FFC800"/>
        <w:sz w:val="24"/>
      </w:rPr>
      <w:t>Confidential</w:t>
    </w:r>
    <w:r>
      <w:rPr>
        <w:rFonts w:ascii="Blue Sky Standard Regular" w:hAnsi="Blue Sky Standard Regular"/>
        <w:color w:val="FFC8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867E3" w14:textId="77777777" w:rsidR="00CE7182" w:rsidRDefault="00CE7182" w:rsidP="00712EC2">
      <w:r>
        <w:separator/>
      </w:r>
    </w:p>
  </w:footnote>
  <w:footnote w:type="continuationSeparator" w:id="0">
    <w:p w14:paraId="7879F147" w14:textId="77777777" w:rsidR="00CE7182" w:rsidRDefault="00CE7182" w:rsidP="0071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EE19" w14:textId="77777777" w:rsidR="00E87E6A" w:rsidRDefault="00E87E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EE54" w14:textId="77777777" w:rsidR="00E87E6A" w:rsidRDefault="00E87E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4838" w14:textId="77777777" w:rsidR="00E87E6A" w:rsidRDefault="00E87E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10DCC"/>
    <w:multiLevelType w:val="multilevel"/>
    <w:tmpl w:val="0D010DCC"/>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0B0563"/>
    <w:multiLevelType w:val="multilevel"/>
    <w:tmpl w:val="0D0B056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D65F56"/>
    <w:multiLevelType w:val="multilevel"/>
    <w:tmpl w:val="41D65F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455867"/>
    <w:multiLevelType w:val="multilevel"/>
    <w:tmpl w:val="4B455867"/>
    <w:lvl w:ilvl="0">
      <w:start w:val="1"/>
      <w:numFmt w:val="japaneseCounting"/>
      <w:lvlText w:val="%1、"/>
      <w:lvlJc w:val="left"/>
      <w:pPr>
        <w:ind w:left="450" w:hanging="450"/>
      </w:pPr>
      <w:rPr>
        <w:rFonts w:hint="default"/>
      </w:rPr>
    </w:lvl>
    <w:lvl w:ilvl="1">
      <w:start w:val="1"/>
      <w:numFmt w:val="lowerLetter"/>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BC"/>
    <w:rsid w:val="00075EAA"/>
    <w:rsid w:val="001D5A3B"/>
    <w:rsid w:val="002012C1"/>
    <w:rsid w:val="002118C3"/>
    <w:rsid w:val="00265839"/>
    <w:rsid w:val="00265A5F"/>
    <w:rsid w:val="00274722"/>
    <w:rsid w:val="002A5B32"/>
    <w:rsid w:val="002B3639"/>
    <w:rsid w:val="003633A7"/>
    <w:rsid w:val="003F4401"/>
    <w:rsid w:val="004532E6"/>
    <w:rsid w:val="00481837"/>
    <w:rsid w:val="004B69F9"/>
    <w:rsid w:val="004E7221"/>
    <w:rsid w:val="00515E4D"/>
    <w:rsid w:val="00531E72"/>
    <w:rsid w:val="00582C45"/>
    <w:rsid w:val="005F7F83"/>
    <w:rsid w:val="00612EE6"/>
    <w:rsid w:val="006323E8"/>
    <w:rsid w:val="006B2DFA"/>
    <w:rsid w:val="00712EC2"/>
    <w:rsid w:val="007A3EC1"/>
    <w:rsid w:val="007C353C"/>
    <w:rsid w:val="007E014A"/>
    <w:rsid w:val="00801771"/>
    <w:rsid w:val="00820B7D"/>
    <w:rsid w:val="0091683F"/>
    <w:rsid w:val="009456C7"/>
    <w:rsid w:val="0096581A"/>
    <w:rsid w:val="009A56D9"/>
    <w:rsid w:val="009E5852"/>
    <w:rsid w:val="00A46DE4"/>
    <w:rsid w:val="00A950C6"/>
    <w:rsid w:val="00AB671F"/>
    <w:rsid w:val="00C41E23"/>
    <w:rsid w:val="00C5657D"/>
    <w:rsid w:val="00CD1157"/>
    <w:rsid w:val="00CE7182"/>
    <w:rsid w:val="00D532D6"/>
    <w:rsid w:val="00DB4ABC"/>
    <w:rsid w:val="00DE3C22"/>
    <w:rsid w:val="00E12448"/>
    <w:rsid w:val="00E43A62"/>
    <w:rsid w:val="00E4710E"/>
    <w:rsid w:val="00E87E6A"/>
    <w:rsid w:val="00EC2C1B"/>
    <w:rsid w:val="00EC776F"/>
    <w:rsid w:val="00F16781"/>
    <w:rsid w:val="00F23C5C"/>
    <w:rsid w:val="00F8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FC418"/>
  <w15:chartTrackingRefBased/>
  <w15:docId w15:val="{AAAA6698-406E-400A-A1CC-F01A9395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E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2EC2"/>
    <w:rPr>
      <w:sz w:val="18"/>
      <w:szCs w:val="18"/>
    </w:rPr>
  </w:style>
  <w:style w:type="paragraph" w:styleId="a5">
    <w:name w:val="footer"/>
    <w:basedOn w:val="a"/>
    <w:link w:val="a6"/>
    <w:uiPriority w:val="99"/>
    <w:unhideWhenUsed/>
    <w:rsid w:val="00712EC2"/>
    <w:pPr>
      <w:tabs>
        <w:tab w:val="center" w:pos="4153"/>
        <w:tab w:val="right" w:pos="8306"/>
      </w:tabs>
      <w:snapToGrid w:val="0"/>
      <w:jc w:val="left"/>
    </w:pPr>
    <w:rPr>
      <w:sz w:val="18"/>
      <w:szCs w:val="18"/>
    </w:rPr>
  </w:style>
  <w:style w:type="character" w:customStyle="1" w:styleId="a6">
    <w:name w:val="页脚 字符"/>
    <w:basedOn w:val="a0"/>
    <w:link w:val="a5"/>
    <w:uiPriority w:val="99"/>
    <w:rsid w:val="00712EC2"/>
    <w:rPr>
      <w:sz w:val="18"/>
      <w:szCs w:val="18"/>
    </w:rPr>
  </w:style>
  <w:style w:type="paragraph" w:customStyle="1" w:styleId="-31">
    <w:name w:val="彩色底纹 - 强调文字颜色 31"/>
    <w:basedOn w:val="a"/>
    <w:uiPriority w:val="34"/>
    <w:qFormat/>
    <w:rsid w:val="00712EC2"/>
    <w:pPr>
      <w:ind w:firstLineChars="200" w:firstLine="420"/>
    </w:pPr>
    <w:rPr>
      <w:rFonts w:ascii="Calibri" w:eastAsia="宋体" w:hAnsi="Calibri" w:cs="Times New Roman"/>
    </w:rPr>
  </w:style>
  <w:style w:type="character" w:styleId="a7">
    <w:name w:val="annotation reference"/>
    <w:uiPriority w:val="99"/>
    <w:unhideWhenUsed/>
    <w:rsid w:val="00712EC2"/>
    <w:rPr>
      <w:sz w:val="21"/>
      <w:szCs w:val="21"/>
    </w:rPr>
  </w:style>
  <w:style w:type="character" w:customStyle="1" w:styleId="a8">
    <w:name w:val="批注文字 字符"/>
    <w:link w:val="a9"/>
    <w:uiPriority w:val="99"/>
    <w:rsid w:val="00712EC2"/>
  </w:style>
  <w:style w:type="paragraph" w:styleId="a9">
    <w:name w:val="annotation text"/>
    <w:basedOn w:val="a"/>
    <w:link w:val="a8"/>
    <w:uiPriority w:val="99"/>
    <w:unhideWhenUsed/>
    <w:rsid w:val="00712EC2"/>
    <w:pPr>
      <w:jc w:val="left"/>
    </w:pPr>
  </w:style>
  <w:style w:type="character" w:customStyle="1" w:styleId="1">
    <w:name w:val="批注文字 字符1"/>
    <w:basedOn w:val="a0"/>
    <w:uiPriority w:val="99"/>
    <w:semiHidden/>
    <w:rsid w:val="00712EC2"/>
  </w:style>
  <w:style w:type="paragraph" w:styleId="aa">
    <w:name w:val="Balloon Text"/>
    <w:basedOn w:val="a"/>
    <w:link w:val="ab"/>
    <w:uiPriority w:val="99"/>
    <w:semiHidden/>
    <w:unhideWhenUsed/>
    <w:rsid w:val="00712EC2"/>
    <w:rPr>
      <w:sz w:val="18"/>
      <w:szCs w:val="18"/>
    </w:rPr>
  </w:style>
  <w:style w:type="character" w:customStyle="1" w:styleId="ab">
    <w:name w:val="批注框文本 字符"/>
    <w:basedOn w:val="a0"/>
    <w:link w:val="aa"/>
    <w:uiPriority w:val="99"/>
    <w:semiHidden/>
    <w:rsid w:val="00712EC2"/>
    <w:rPr>
      <w:sz w:val="18"/>
      <w:szCs w:val="18"/>
    </w:rPr>
  </w:style>
  <w:style w:type="paragraph" w:customStyle="1" w:styleId="10">
    <w:name w:val="列出段落1"/>
    <w:basedOn w:val="a"/>
    <w:uiPriority w:val="34"/>
    <w:qFormat/>
    <w:rsid w:val="00712EC2"/>
    <w:pPr>
      <w:ind w:firstLineChars="200" w:firstLine="420"/>
    </w:pPr>
    <w:rPr>
      <w:rFonts w:ascii="Calibri" w:eastAsia="宋体" w:hAnsi="Calibri" w:cs="Times New Roman"/>
    </w:rPr>
  </w:style>
  <w:style w:type="paragraph" w:styleId="ac">
    <w:name w:val="annotation subject"/>
    <w:basedOn w:val="a9"/>
    <w:next w:val="a9"/>
    <w:link w:val="ad"/>
    <w:uiPriority w:val="99"/>
    <w:semiHidden/>
    <w:unhideWhenUsed/>
    <w:rsid w:val="00F16781"/>
    <w:rPr>
      <w:b/>
      <w:bCs/>
    </w:rPr>
  </w:style>
  <w:style w:type="character" w:customStyle="1" w:styleId="ad">
    <w:name w:val="批注主题 字符"/>
    <w:basedOn w:val="a8"/>
    <w:link w:val="ac"/>
    <w:uiPriority w:val="99"/>
    <w:semiHidden/>
    <w:rsid w:val="00F16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9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cb55007-643b-4745-a803-66ac00fe2ebe" origin="userSelected">
  <element uid="id_classification_confidential" value=""/>
</sisl>
</file>

<file path=customXml/itemProps1.xml><?xml version="1.0" encoding="utf-8"?>
<ds:datastoreItem xmlns:ds="http://schemas.openxmlformats.org/officeDocument/2006/customXml" ds:itemID="{BEFB015A-A11F-419E-B30C-86B48DC6D9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Lidong Xin 忻力栋</dc:creator>
  <cp:keywords/>
  <dc:description/>
  <cp:lastModifiedBy>Lidong Xin 忻力栋</cp:lastModifiedBy>
  <cp:revision>25</cp:revision>
  <dcterms:created xsi:type="dcterms:W3CDTF">2020-04-03T05:35:00Z</dcterms:created>
  <dcterms:modified xsi:type="dcterms:W3CDTF">2020-07-15T02:03:00Z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05fd3507-b98c-403d-9c08-fdd13175a459</vt:lpwstr>
  </property>
  <property fmtid="{D5CDD505-2E9C-101B-9397-08002B2CF9AE}" pid="3" name="bjSaver">
    <vt:lpwstr>nKgyut6ttUSAvnS5r8J2sLnYShNPyG30</vt:lpwstr>
  </property>
  <property fmtid="{D5CDD505-2E9C-101B-9397-08002B2CF9AE}" pid="4" name="bjDocumentLabelXML">
    <vt:lpwstr>&lt;?xml version="1.0" encoding="us-ascii"?&gt;&lt;sisl xmlns:xsi="http://www.w3.org/2001/XMLSchema-instance" xmlns:xsd="http://www.w3.org/2001/XMLSchema" sislVersion="0" policy="8cb55007-643b-4745-a803-66ac00fe2ebe"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Confidential</vt:lpwstr>
  </property>
  <property fmtid="{D5CDD505-2E9C-101B-9397-08002B2CF9AE}" pid="7" name="DLPMetadata">
    <vt:lpwstr>f2jE6qXConfidential</vt:lpwstr>
  </property>
  <property fmtid="{D5CDD505-2E9C-101B-9397-08002B2CF9AE}" pid="8" name="bjFooterBothDocProperty">
    <vt:lpwstr>NIO Confidential</vt:lpwstr>
  </property>
  <property fmtid="{D5CDD505-2E9C-101B-9397-08002B2CF9AE}" pid="9" name="bjFooterFirstPageDocProperty">
    <vt:lpwstr>NIO Confidential</vt:lpwstr>
  </property>
  <property fmtid="{D5CDD505-2E9C-101B-9397-08002B2CF9AE}" pid="10" name="bjFooterEvenPageDocProperty">
    <vt:lpwstr>NIO Confidential</vt:lpwstr>
  </property>
</Properties>
</file>