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color w:val="000000"/>
        </w:rPr>
      </w:pPr>
      <w:bookmarkStart w:id="0" w:name="_GoBack"/>
      <w:bookmarkEnd w:id="0"/>
    </w:p>
    <w:tbl>
      <w:tblPr>
        <w:tblStyle w:val="10"/>
        <w:tblW w:w="9642" w:type="dxa"/>
        <w:jc w:val="center"/>
        <w:tblBorders>
          <w:top w:val="none" w:color="auto" w:sz="0"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056"/>
        <w:gridCol w:w="3550"/>
        <w:gridCol w:w="1096"/>
        <w:gridCol w:w="3940"/>
      </w:tblGrid>
      <w:tr>
        <w:tblPrEx>
          <w:tblBorders>
            <w:top w:val="none" w:color="auto" w:sz="0"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jc w:val="center"/>
        </w:trPr>
        <w:tc>
          <w:tcPr>
            <w:tcW w:w="1056" w:type="dxa"/>
            <w:tcBorders>
              <w:right w:val="nil"/>
            </w:tcBorders>
            <w:noWrap w:val="0"/>
            <w:vAlign w:val="top"/>
          </w:tcPr>
          <w:p>
            <w:pPr>
              <w:pStyle w:val="14"/>
              <w:spacing w:before="240" w:line="360" w:lineRule="auto"/>
              <w:ind w:left="190" w:leftChars="100" w:firstLine="0"/>
              <w:rPr>
                <w:rFonts w:hint="eastAsia" w:ascii="楷体_GB2312" w:eastAsia="楷体_GB2312"/>
                <w:color w:val="000000"/>
                <w:sz w:val="21"/>
                <w:szCs w:val="21"/>
              </w:rPr>
            </w:pPr>
            <w:r>
              <w:rPr>
                <w:rStyle w:val="17"/>
                <w:rFonts w:hint="eastAsia" w:ascii="楷体_GB2312" w:eastAsia="楷体_GB2312"/>
                <w:b/>
                <w:color w:val="000000"/>
                <w:spacing w:val="-25"/>
                <w:sz w:val="21"/>
                <w:szCs w:val="21"/>
              </w:rPr>
              <w:t xml:space="preserve">致 </w:t>
            </w:r>
            <w:r>
              <w:rPr>
                <w:rStyle w:val="17"/>
                <w:rFonts w:hint="eastAsia" w:ascii="楷体_GB2312" w:eastAsia="楷体_GB2312"/>
                <w:color w:val="000000"/>
                <w:sz w:val="21"/>
                <w:szCs w:val="21"/>
              </w:rPr>
              <w:t xml:space="preserve">: </w:t>
            </w:r>
          </w:p>
        </w:tc>
        <w:tc>
          <w:tcPr>
            <w:tcW w:w="3550" w:type="dxa"/>
            <w:tcBorders>
              <w:top w:val="nil"/>
              <w:left w:val="nil"/>
              <w:right w:val="nil"/>
            </w:tcBorders>
            <w:noWrap w:val="0"/>
            <w:vAlign w:val="top"/>
          </w:tcPr>
          <w:p>
            <w:pPr>
              <w:pStyle w:val="14"/>
              <w:spacing w:before="240" w:line="360" w:lineRule="auto"/>
              <w:ind w:left="0" w:firstLine="0"/>
              <w:rPr>
                <w:rFonts w:hint="eastAsia" w:ascii="楷体_GB2312" w:eastAsia="楷体_GB2312"/>
                <w:color w:val="000000"/>
                <w:position w:val="-6"/>
                <w:sz w:val="21"/>
                <w:szCs w:val="21"/>
                <w:lang w:val="en-US" w:eastAsia="zh-CN"/>
              </w:rPr>
            </w:pPr>
          </w:p>
        </w:tc>
        <w:tc>
          <w:tcPr>
            <w:tcW w:w="1096" w:type="dxa"/>
            <w:tcBorders>
              <w:top w:val="nil"/>
              <w:left w:val="nil"/>
              <w:right w:val="nil"/>
            </w:tcBorders>
            <w:noWrap w:val="0"/>
            <w:vAlign w:val="center"/>
          </w:tcPr>
          <w:p>
            <w:pPr>
              <w:pStyle w:val="9"/>
              <w:spacing w:line="360" w:lineRule="auto"/>
              <w:ind w:left="190" w:leftChars="100" w:firstLine="0"/>
              <w:jc w:val="both"/>
              <w:rPr>
                <w:rFonts w:hint="eastAsia" w:ascii="楷体_GB2312" w:eastAsia="楷体_GB2312"/>
                <w:color w:val="000000"/>
                <w:sz w:val="21"/>
                <w:szCs w:val="21"/>
              </w:rPr>
            </w:pPr>
            <w:r>
              <w:rPr>
                <w:rFonts w:hint="eastAsia" w:ascii="楷体_GB2312" w:eastAsia="楷体_GB2312"/>
                <w:b/>
                <w:color w:val="000000"/>
                <w:sz w:val="21"/>
                <w:szCs w:val="21"/>
              </w:rPr>
              <w:t>由：</w:t>
            </w:r>
          </w:p>
        </w:tc>
        <w:tc>
          <w:tcPr>
            <w:tcW w:w="3940" w:type="dxa"/>
            <w:tcBorders>
              <w:left w:val="nil"/>
            </w:tcBorders>
            <w:noWrap w:val="0"/>
            <w:vAlign w:val="top"/>
          </w:tcPr>
          <w:p>
            <w:pPr>
              <w:pStyle w:val="14"/>
              <w:spacing w:before="240" w:line="360" w:lineRule="auto"/>
              <w:ind w:left="0" w:firstLine="0"/>
              <w:rPr>
                <w:rFonts w:hint="eastAsia" w:ascii="楷体_GB2312" w:eastAsia="楷体_GB2312"/>
                <w:color w:val="000000"/>
                <w:sz w:val="21"/>
                <w:szCs w:val="21"/>
              </w:rPr>
            </w:pPr>
            <w:r>
              <w:rPr>
                <w:rFonts w:hint="eastAsia" w:ascii="楷体_GB2312" w:eastAsia="楷体_GB2312"/>
                <w:color w:val="000000"/>
                <w:sz w:val="21"/>
                <w:szCs w:val="21"/>
              </w:rPr>
              <w:t>宁波东钱湖恒元酒店 销售部</w:t>
            </w:r>
          </w:p>
        </w:tc>
      </w:tr>
      <w:tr>
        <w:tblPrEx>
          <w:tblBorders>
            <w:top w:val="none" w:color="auto" w:sz="0"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jc w:val="center"/>
        </w:trPr>
        <w:tc>
          <w:tcPr>
            <w:tcW w:w="1056" w:type="dxa"/>
            <w:tcBorders>
              <w:right w:val="nil"/>
            </w:tcBorders>
            <w:noWrap w:val="0"/>
            <w:vAlign w:val="center"/>
          </w:tcPr>
          <w:p>
            <w:pPr>
              <w:pStyle w:val="9"/>
              <w:spacing w:line="360" w:lineRule="auto"/>
              <w:ind w:left="190" w:leftChars="100" w:firstLine="0"/>
              <w:rPr>
                <w:rStyle w:val="17"/>
                <w:rFonts w:hint="eastAsia" w:ascii="楷体_GB2312" w:eastAsia="楷体_GB2312"/>
                <w:color w:val="000000"/>
                <w:position w:val="10"/>
                <w:sz w:val="21"/>
                <w:szCs w:val="21"/>
              </w:rPr>
            </w:pPr>
            <w:r>
              <w:rPr>
                <w:rStyle w:val="17"/>
                <w:rFonts w:hint="eastAsia" w:ascii="楷体_GB2312" w:eastAsia="楷体_GB2312"/>
                <w:b/>
                <w:color w:val="000000"/>
                <w:position w:val="10"/>
                <w:sz w:val="21"/>
                <w:szCs w:val="21"/>
              </w:rPr>
              <w:t>公司</w:t>
            </w:r>
            <w:r>
              <w:rPr>
                <w:rStyle w:val="17"/>
                <w:rFonts w:hint="eastAsia" w:ascii="楷体_GB2312" w:eastAsia="楷体_GB2312"/>
                <w:color w:val="000000"/>
                <w:position w:val="10"/>
                <w:sz w:val="21"/>
                <w:szCs w:val="21"/>
              </w:rPr>
              <w:t xml:space="preserve"> :</w:t>
            </w:r>
          </w:p>
        </w:tc>
        <w:tc>
          <w:tcPr>
            <w:tcW w:w="3550" w:type="dxa"/>
            <w:tcBorders>
              <w:top w:val="single" w:color="auto" w:sz="6" w:space="0"/>
              <w:left w:val="nil"/>
              <w:right w:val="nil"/>
            </w:tcBorders>
            <w:noWrap w:val="0"/>
            <w:vAlign w:val="center"/>
          </w:tcPr>
          <w:p>
            <w:pPr>
              <w:spacing w:line="360" w:lineRule="auto"/>
              <w:ind w:left="0"/>
              <w:jc w:val="both"/>
              <w:rPr>
                <w:rFonts w:hint="default" w:ascii="楷体_GB2312" w:eastAsia="楷体_GB2312"/>
                <w:color w:val="000000"/>
                <w:sz w:val="21"/>
                <w:szCs w:val="21"/>
                <w:lang w:val="en-US" w:eastAsia="zh-CN"/>
              </w:rPr>
            </w:pPr>
            <w:r>
              <w:rPr>
                <w:rFonts w:hint="eastAsia" w:ascii="楷体_GB2312" w:eastAsia="楷体_GB2312"/>
                <w:color w:val="000000"/>
                <w:sz w:val="21"/>
                <w:szCs w:val="21"/>
                <w:lang w:val="en-US" w:eastAsia="zh-CN"/>
              </w:rPr>
              <w:t>北京博源意嘉市场咨询有限公司</w:t>
            </w:r>
          </w:p>
        </w:tc>
        <w:tc>
          <w:tcPr>
            <w:tcW w:w="1096" w:type="dxa"/>
            <w:tcBorders>
              <w:top w:val="single" w:color="auto" w:sz="6" w:space="0"/>
              <w:left w:val="nil"/>
              <w:right w:val="nil"/>
            </w:tcBorders>
            <w:noWrap w:val="0"/>
            <w:vAlign w:val="center"/>
          </w:tcPr>
          <w:p>
            <w:pPr>
              <w:pStyle w:val="9"/>
              <w:spacing w:line="360" w:lineRule="auto"/>
              <w:ind w:left="190" w:leftChars="100" w:firstLine="0"/>
              <w:jc w:val="both"/>
              <w:rPr>
                <w:rStyle w:val="17"/>
                <w:rFonts w:hint="eastAsia" w:ascii="楷体_GB2312" w:eastAsia="楷体_GB2312"/>
                <w:b/>
                <w:color w:val="000000"/>
                <w:sz w:val="21"/>
                <w:szCs w:val="21"/>
              </w:rPr>
            </w:pPr>
            <w:r>
              <w:rPr>
                <w:rStyle w:val="17"/>
                <w:rFonts w:hint="eastAsia" w:ascii="楷体_GB2312" w:eastAsia="楷体_GB2312"/>
                <w:b/>
                <w:color w:val="000000"/>
                <w:sz w:val="21"/>
                <w:szCs w:val="21"/>
              </w:rPr>
              <w:t>日期:</w:t>
            </w:r>
          </w:p>
        </w:tc>
        <w:tc>
          <w:tcPr>
            <w:tcW w:w="3940" w:type="dxa"/>
            <w:tcBorders>
              <w:left w:val="nil"/>
            </w:tcBorders>
            <w:noWrap w:val="0"/>
            <w:vAlign w:val="center"/>
          </w:tcPr>
          <w:p>
            <w:pPr>
              <w:pStyle w:val="9"/>
              <w:spacing w:line="360" w:lineRule="auto"/>
              <w:ind w:left="0" w:right="776" w:firstLine="0"/>
              <w:jc w:val="both"/>
              <w:rPr>
                <w:rFonts w:hint="eastAsia" w:ascii="楷体_GB2312" w:eastAsia="楷体_GB2312"/>
                <w:color w:val="000000"/>
                <w:sz w:val="21"/>
                <w:szCs w:val="21"/>
              </w:rPr>
            </w:pPr>
            <w:r>
              <w:rPr>
                <w:rFonts w:hint="eastAsia" w:ascii="楷体_GB2312" w:eastAsia="楷体_GB2312"/>
                <w:color w:val="000000"/>
                <w:sz w:val="21"/>
                <w:szCs w:val="21"/>
                <w:lang w:val="en-US" w:eastAsia="zh-CN"/>
              </w:rPr>
              <w:t>2021</w:t>
            </w:r>
            <w:r>
              <w:rPr>
                <w:rFonts w:hint="eastAsia" w:ascii="楷体_GB2312" w:eastAsia="楷体_GB2312"/>
                <w:color w:val="000000"/>
                <w:sz w:val="21"/>
                <w:szCs w:val="21"/>
              </w:rPr>
              <w:t>年</w:t>
            </w:r>
            <w:r>
              <w:rPr>
                <w:rFonts w:hint="eastAsia" w:ascii="楷体_GB2312" w:eastAsia="楷体_GB2312"/>
                <w:color w:val="000000"/>
                <w:sz w:val="21"/>
                <w:szCs w:val="21"/>
                <w:lang w:val="en-US" w:eastAsia="zh-CN"/>
              </w:rPr>
              <w:t>9</w:t>
            </w:r>
            <w:r>
              <w:rPr>
                <w:rFonts w:hint="eastAsia" w:ascii="楷体_GB2312" w:eastAsia="楷体_GB2312"/>
                <w:color w:val="000000"/>
                <w:sz w:val="21"/>
                <w:szCs w:val="21"/>
              </w:rPr>
              <w:t>月</w:t>
            </w:r>
            <w:r>
              <w:rPr>
                <w:rFonts w:hint="eastAsia" w:ascii="楷体_GB2312" w:eastAsia="楷体_GB2312"/>
                <w:color w:val="000000"/>
                <w:sz w:val="21"/>
                <w:szCs w:val="21"/>
                <w:lang w:val="en-US" w:eastAsia="zh-CN"/>
              </w:rPr>
              <w:t>5</w:t>
            </w:r>
            <w:r>
              <w:rPr>
                <w:rFonts w:hint="eastAsia" w:ascii="楷体_GB2312" w:eastAsia="楷体_GB2312"/>
                <w:color w:val="000000"/>
                <w:sz w:val="21"/>
                <w:szCs w:val="21"/>
              </w:rPr>
              <w:t>日</w:t>
            </w:r>
          </w:p>
        </w:tc>
      </w:tr>
      <w:tr>
        <w:tblPrEx>
          <w:tblBorders>
            <w:top w:val="none" w:color="auto" w:sz="0"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525" w:hRule="atLeast"/>
          <w:jc w:val="center"/>
        </w:trPr>
        <w:tc>
          <w:tcPr>
            <w:tcW w:w="1056" w:type="dxa"/>
            <w:tcBorders>
              <w:right w:val="nil"/>
            </w:tcBorders>
            <w:noWrap w:val="0"/>
            <w:vAlign w:val="center"/>
          </w:tcPr>
          <w:p>
            <w:pPr>
              <w:pStyle w:val="9"/>
              <w:spacing w:line="360" w:lineRule="auto"/>
              <w:ind w:left="190" w:leftChars="100" w:firstLine="0"/>
              <w:rPr>
                <w:rStyle w:val="17"/>
                <w:rFonts w:hint="eastAsia" w:ascii="楷体_GB2312" w:eastAsia="楷体_GB2312"/>
                <w:b/>
                <w:color w:val="000000"/>
                <w:position w:val="10"/>
                <w:sz w:val="21"/>
                <w:szCs w:val="21"/>
              </w:rPr>
            </w:pPr>
            <w:r>
              <w:rPr>
                <w:rStyle w:val="17"/>
                <w:rFonts w:hint="eastAsia" w:ascii="楷体_GB2312" w:eastAsia="楷体_GB2312"/>
                <w:b/>
                <w:color w:val="000000"/>
                <w:position w:val="10"/>
                <w:sz w:val="21"/>
                <w:szCs w:val="21"/>
              </w:rPr>
              <w:t>地址：</w:t>
            </w:r>
          </w:p>
        </w:tc>
        <w:tc>
          <w:tcPr>
            <w:tcW w:w="3550" w:type="dxa"/>
            <w:tcBorders>
              <w:top w:val="single" w:color="auto" w:sz="6" w:space="0"/>
              <w:left w:val="nil"/>
              <w:right w:val="nil"/>
            </w:tcBorders>
            <w:noWrap w:val="0"/>
            <w:vAlign w:val="center"/>
          </w:tcPr>
          <w:p>
            <w:pPr>
              <w:spacing w:line="360" w:lineRule="auto"/>
              <w:ind w:left="0"/>
              <w:rPr>
                <w:rFonts w:hint="eastAsia" w:ascii="楷体_GB2312" w:hAnsi="宋体" w:eastAsia="楷体_GB2312"/>
                <w:color w:val="000000"/>
                <w:sz w:val="21"/>
                <w:szCs w:val="21"/>
                <w:lang w:val="en-US" w:eastAsia="zh-CN"/>
              </w:rPr>
            </w:pPr>
          </w:p>
        </w:tc>
        <w:tc>
          <w:tcPr>
            <w:tcW w:w="1096" w:type="dxa"/>
            <w:tcBorders>
              <w:top w:val="single" w:color="auto" w:sz="6" w:space="0"/>
              <w:left w:val="nil"/>
              <w:right w:val="nil"/>
            </w:tcBorders>
            <w:noWrap w:val="0"/>
            <w:vAlign w:val="center"/>
          </w:tcPr>
          <w:p>
            <w:pPr>
              <w:pStyle w:val="9"/>
              <w:spacing w:line="360" w:lineRule="auto"/>
              <w:ind w:left="190" w:leftChars="100" w:firstLine="0"/>
              <w:jc w:val="both"/>
              <w:rPr>
                <w:rStyle w:val="17"/>
                <w:rFonts w:hint="eastAsia" w:ascii="楷体_GB2312" w:eastAsia="楷体_GB2312"/>
                <w:b/>
                <w:color w:val="000000"/>
                <w:position w:val="10"/>
                <w:sz w:val="21"/>
                <w:szCs w:val="21"/>
              </w:rPr>
            </w:pPr>
            <w:r>
              <w:rPr>
                <w:rStyle w:val="17"/>
                <w:rFonts w:hint="eastAsia" w:ascii="楷体_GB2312" w:eastAsia="楷体_GB2312"/>
                <w:b/>
                <w:color w:val="000000"/>
                <w:position w:val="10"/>
                <w:sz w:val="21"/>
                <w:szCs w:val="21"/>
              </w:rPr>
              <w:t>总页数:</w:t>
            </w:r>
          </w:p>
        </w:tc>
        <w:tc>
          <w:tcPr>
            <w:tcW w:w="3940" w:type="dxa"/>
            <w:tcBorders>
              <w:left w:val="nil"/>
            </w:tcBorders>
            <w:noWrap w:val="0"/>
            <w:vAlign w:val="center"/>
          </w:tcPr>
          <w:p>
            <w:pPr>
              <w:pStyle w:val="3"/>
              <w:spacing w:line="360" w:lineRule="auto"/>
              <w:ind w:right="357" w:rightChars="188" w:firstLine="420" w:firstLineChars="200"/>
              <w:jc w:val="both"/>
              <w:rPr>
                <w:rFonts w:hint="eastAsia" w:ascii="楷体_GB2312" w:hAnsi="Arial" w:eastAsia="楷体_GB2312"/>
                <w:color w:val="000000"/>
                <w:sz w:val="21"/>
                <w:szCs w:val="21"/>
                <w:lang w:eastAsia="zh-CN"/>
              </w:rPr>
            </w:pPr>
            <w:r>
              <w:rPr>
                <w:rFonts w:hint="eastAsia" w:ascii="楷体_GB2312" w:eastAsia="楷体_GB2312"/>
                <w:color w:val="000000"/>
                <w:sz w:val="21"/>
                <w:szCs w:val="21"/>
                <w:lang w:val="en-US" w:eastAsia="zh-CN"/>
              </w:rPr>
              <w:t xml:space="preserve">共6 </w:t>
            </w:r>
            <w:r>
              <w:rPr>
                <w:rFonts w:hint="eastAsia" w:ascii="楷体_GB2312" w:eastAsia="楷体_GB2312"/>
                <w:color w:val="000000"/>
                <w:sz w:val="21"/>
                <w:szCs w:val="21"/>
              </w:rPr>
              <w:t>页</w:t>
            </w:r>
          </w:p>
        </w:tc>
      </w:tr>
      <w:tr>
        <w:tblPrEx>
          <w:tblBorders>
            <w:top w:val="none" w:color="auto" w:sz="0"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75" w:hRule="atLeast"/>
          <w:jc w:val="center"/>
        </w:trPr>
        <w:tc>
          <w:tcPr>
            <w:tcW w:w="1056" w:type="dxa"/>
            <w:tcBorders>
              <w:right w:val="nil"/>
            </w:tcBorders>
            <w:noWrap w:val="0"/>
            <w:vAlign w:val="top"/>
          </w:tcPr>
          <w:p>
            <w:pPr>
              <w:pStyle w:val="9"/>
              <w:spacing w:line="360" w:lineRule="auto"/>
              <w:ind w:left="190" w:leftChars="100" w:firstLine="0"/>
              <w:rPr>
                <w:rFonts w:hint="eastAsia" w:ascii="楷体_GB2312" w:eastAsia="楷体_GB2312"/>
                <w:b/>
                <w:color w:val="000000"/>
                <w:sz w:val="21"/>
                <w:szCs w:val="21"/>
              </w:rPr>
            </w:pPr>
            <w:r>
              <w:rPr>
                <w:rStyle w:val="17"/>
                <w:rFonts w:hint="eastAsia" w:ascii="楷体_GB2312" w:eastAsia="楷体_GB2312"/>
                <w:b/>
                <w:color w:val="000000"/>
                <w:sz w:val="21"/>
                <w:szCs w:val="21"/>
              </w:rPr>
              <w:t>电话</w:t>
            </w:r>
            <w:r>
              <w:rPr>
                <w:rStyle w:val="17"/>
                <w:rFonts w:hint="eastAsia" w:ascii="楷体_GB2312" w:eastAsia="楷体_GB2312"/>
                <w:b/>
                <w:color w:val="000000"/>
                <w:spacing w:val="-10"/>
                <w:sz w:val="21"/>
                <w:szCs w:val="21"/>
              </w:rPr>
              <w:t>:</w:t>
            </w:r>
          </w:p>
        </w:tc>
        <w:tc>
          <w:tcPr>
            <w:tcW w:w="3550" w:type="dxa"/>
            <w:tcBorders>
              <w:top w:val="single" w:color="auto" w:sz="6" w:space="0"/>
              <w:left w:val="nil"/>
              <w:right w:val="nil"/>
            </w:tcBorders>
            <w:noWrap w:val="0"/>
            <w:vAlign w:val="center"/>
          </w:tcPr>
          <w:p>
            <w:pPr>
              <w:pStyle w:val="9"/>
              <w:spacing w:line="360" w:lineRule="auto"/>
              <w:ind w:left="0" w:firstLine="0"/>
              <w:jc w:val="both"/>
              <w:rPr>
                <w:rFonts w:hint="default" w:ascii="楷体_GB2312" w:eastAsia="楷体_GB2312"/>
                <w:color w:val="000000"/>
                <w:position w:val="-6"/>
                <w:sz w:val="21"/>
                <w:szCs w:val="21"/>
                <w:lang w:val="en-US" w:eastAsia="zh-CN"/>
              </w:rPr>
            </w:pPr>
          </w:p>
        </w:tc>
        <w:tc>
          <w:tcPr>
            <w:tcW w:w="1096" w:type="dxa"/>
            <w:tcBorders>
              <w:top w:val="single" w:color="auto" w:sz="6" w:space="0"/>
              <w:left w:val="nil"/>
              <w:right w:val="nil"/>
            </w:tcBorders>
            <w:noWrap w:val="0"/>
            <w:vAlign w:val="center"/>
          </w:tcPr>
          <w:p>
            <w:pPr>
              <w:pStyle w:val="9"/>
              <w:spacing w:line="360" w:lineRule="auto"/>
              <w:ind w:left="190" w:leftChars="100" w:firstLine="0"/>
              <w:rPr>
                <w:rStyle w:val="17"/>
                <w:rFonts w:hint="eastAsia" w:ascii="楷体_GB2312" w:eastAsia="楷体_GB2312"/>
                <w:b/>
                <w:color w:val="000000"/>
                <w:sz w:val="21"/>
                <w:szCs w:val="21"/>
              </w:rPr>
            </w:pPr>
            <w:r>
              <w:rPr>
                <w:rStyle w:val="17"/>
                <w:rFonts w:hint="eastAsia" w:ascii="楷体_GB2312" w:eastAsia="楷体_GB2312"/>
                <w:b/>
                <w:color w:val="000000"/>
                <w:position w:val="10"/>
                <w:sz w:val="21"/>
                <w:szCs w:val="21"/>
              </w:rPr>
              <w:t>传真:</w:t>
            </w:r>
          </w:p>
        </w:tc>
        <w:tc>
          <w:tcPr>
            <w:tcW w:w="3940" w:type="dxa"/>
            <w:tcBorders>
              <w:left w:val="nil"/>
            </w:tcBorders>
            <w:noWrap w:val="0"/>
            <w:vAlign w:val="center"/>
          </w:tcPr>
          <w:p>
            <w:pPr>
              <w:spacing w:line="360" w:lineRule="auto"/>
              <w:ind w:left="0"/>
              <w:rPr>
                <w:rFonts w:hint="eastAsia" w:ascii="楷体_GB2312" w:hAnsi="Times New Roman" w:eastAsia="楷体_GB2312"/>
                <w:color w:val="000000"/>
                <w:sz w:val="21"/>
                <w:szCs w:val="21"/>
              </w:rPr>
            </w:pPr>
          </w:p>
        </w:tc>
      </w:tr>
      <w:tr>
        <w:tblPrEx>
          <w:tblBorders>
            <w:top w:val="none" w:color="auto" w:sz="0" w:space="0"/>
            <w:left w:val="none" w:color="auto" w:sz="0" w:space="0"/>
            <w:bottom w:val="single" w:color="auto" w:sz="6" w:space="0"/>
            <w:right w:val="none" w:color="auto" w:sz="0" w:space="0"/>
            <w:insideH w:val="single" w:color="auto" w:sz="6" w:space="0"/>
            <w:insideV w:val="single" w:color="auto" w:sz="6" w:space="0"/>
          </w:tblBorders>
          <w:tblCellMar>
            <w:top w:w="0" w:type="dxa"/>
            <w:left w:w="0" w:type="dxa"/>
            <w:bottom w:w="0" w:type="dxa"/>
            <w:right w:w="0" w:type="dxa"/>
          </w:tblCellMar>
        </w:tblPrEx>
        <w:trPr>
          <w:jc w:val="center"/>
        </w:trPr>
        <w:tc>
          <w:tcPr>
            <w:tcW w:w="1056" w:type="dxa"/>
            <w:tcBorders>
              <w:right w:val="nil"/>
            </w:tcBorders>
            <w:noWrap w:val="0"/>
            <w:vAlign w:val="center"/>
          </w:tcPr>
          <w:p>
            <w:pPr>
              <w:pStyle w:val="9"/>
              <w:spacing w:line="360" w:lineRule="auto"/>
              <w:ind w:left="190" w:leftChars="100" w:firstLine="0"/>
              <w:rPr>
                <w:rFonts w:hint="eastAsia" w:ascii="楷体_GB2312" w:eastAsia="楷体_GB2312"/>
                <w:b/>
                <w:color w:val="000000"/>
                <w:position w:val="10"/>
                <w:sz w:val="21"/>
                <w:szCs w:val="21"/>
              </w:rPr>
            </w:pPr>
            <w:r>
              <w:rPr>
                <w:rStyle w:val="17"/>
                <w:rFonts w:hint="eastAsia" w:ascii="楷体_GB2312" w:eastAsia="楷体_GB2312"/>
                <w:b/>
                <w:color w:val="000000"/>
                <w:spacing w:val="0"/>
                <w:position w:val="10"/>
                <w:sz w:val="21"/>
                <w:szCs w:val="21"/>
              </w:rPr>
              <w:t>主题：</w:t>
            </w:r>
          </w:p>
        </w:tc>
        <w:tc>
          <w:tcPr>
            <w:tcW w:w="8586" w:type="dxa"/>
            <w:gridSpan w:val="3"/>
            <w:tcBorders>
              <w:top w:val="single" w:color="auto" w:sz="6" w:space="0"/>
              <w:left w:val="nil"/>
            </w:tcBorders>
            <w:noWrap w:val="0"/>
            <w:vAlign w:val="center"/>
          </w:tcPr>
          <w:p>
            <w:pPr>
              <w:spacing w:line="360" w:lineRule="auto"/>
              <w:ind w:left="0" w:firstLine="100" w:firstLineChars="50"/>
              <w:jc w:val="both"/>
              <w:rPr>
                <w:rFonts w:hint="eastAsia" w:ascii="楷体_GB2312" w:eastAsia="楷体_GB2312"/>
                <w:color w:val="000000"/>
                <w:sz w:val="21"/>
                <w:szCs w:val="21"/>
              </w:rPr>
            </w:pPr>
            <w:r>
              <w:rPr>
                <w:rFonts w:hint="eastAsia" w:ascii="楷体_GB2312" w:eastAsia="楷体_GB2312"/>
                <w:color w:val="000000"/>
                <w:position w:val="-8"/>
                <w:sz w:val="21"/>
                <w:szCs w:val="21"/>
              </w:rPr>
              <w:t>宁波东钱湖恒元酒店  宴会、会议</w:t>
            </w:r>
            <w:r>
              <w:rPr>
                <w:rFonts w:hint="eastAsia" w:ascii="楷体_GB2312" w:eastAsia="楷体_GB2312"/>
                <w:color w:val="000000"/>
                <w:position w:val="-8"/>
                <w:sz w:val="21"/>
                <w:szCs w:val="21"/>
                <w:lang w:eastAsia="zh-CN"/>
              </w:rPr>
              <w:t>团队</w:t>
            </w:r>
            <w:r>
              <w:rPr>
                <w:rFonts w:hint="eastAsia" w:ascii="楷体_GB2312" w:eastAsia="楷体_GB2312"/>
                <w:color w:val="000000"/>
                <w:position w:val="-8"/>
                <w:sz w:val="21"/>
                <w:szCs w:val="21"/>
              </w:rPr>
              <w:t xml:space="preserve">协议书   </w:t>
            </w:r>
          </w:p>
        </w:tc>
      </w:tr>
    </w:tbl>
    <w:p>
      <w:pPr>
        <w:rPr>
          <w:rFonts w:hint="eastAsia" w:ascii="楷体_GB2312" w:eastAsia="楷体_GB2312"/>
          <w:color w:val="000000"/>
          <w:sz w:val="21"/>
        </w:rPr>
      </w:pPr>
    </w:p>
    <w:p>
      <w:pPr>
        <w:spacing w:line="360" w:lineRule="auto"/>
        <w:ind w:left="0" w:firstLine="100" w:firstLineChars="50"/>
        <w:rPr>
          <w:rFonts w:hint="eastAsia" w:ascii="楷体_GB2312" w:eastAsia="楷体_GB2312"/>
          <w:color w:val="000000"/>
          <w:sz w:val="21"/>
          <w:lang w:eastAsia="zh-CN"/>
        </w:rPr>
      </w:pPr>
      <w:r>
        <w:rPr>
          <w:rFonts w:hint="eastAsia" w:ascii="楷体_GB2312" w:eastAsia="楷体_GB2312"/>
          <w:color w:val="000000"/>
          <w:sz w:val="21"/>
        </w:rPr>
        <w:t>尊敬的</w:t>
      </w:r>
      <w:r>
        <w:rPr>
          <w:rFonts w:hint="eastAsia" w:ascii="楷体_GB2312" w:eastAsia="楷体_GB2312"/>
          <w:color w:val="000000"/>
          <w:sz w:val="21"/>
          <w:lang w:eastAsia="zh-CN"/>
        </w:rPr>
        <w:t>王佳女士：</w:t>
      </w:r>
    </w:p>
    <w:p>
      <w:pPr>
        <w:spacing w:line="360" w:lineRule="auto"/>
        <w:ind w:left="0" w:firstLine="100" w:firstLineChars="50"/>
        <w:rPr>
          <w:rFonts w:hint="default" w:ascii="楷体_GB2312" w:eastAsia="楷体_GB2312"/>
          <w:color w:val="000000"/>
          <w:sz w:val="21"/>
          <w:lang w:val="en-US" w:eastAsia="zh-CN"/>
        </w:rPr>
      </w:pPr>
      <w:r>
        <w:rPr>
          <w:rFonts w:hint="eastAsia" w:ascii="楷体_GB2312" w:eastAsia="楷体_GB2312"/>
          <w:color w:val="000000"/>
          <w:sz w:val="21"/>
          <w:lang w:val="en-US" w:eastAsia="zh-CN"/>
        </w:rPr>
        <w:t xml:space="preserve">    您好！</w:t>
      </w:r>
    </w:p>
    <w:p>
      <w:pPr>
        <w:ind w:left="420"/>
        <w:rPr>
          <w:rFonts w:eastAsia="楷体_GB2312"/>
          <w:color w:val="000000"/>
          <w:sz w:val="21"/>
        </w:rPr>
      </w:pPr>
      <w:r>
        <w:rPr>
          <w:rFonts w:eastAsia="楷体_GB2312"/>
          <w:color w:val="000000"/>
          <w:sz w:val="21"/>
        </w:rPr>
        <w:t>感谢您选择</w:t>
      </w:r>
      <w:r>
        <w:rPr>
          <w:rFonts w:hint="eastAsia" w:eastAsia="楷体_GB2312"/>
          <w:color w:val="000000"/>
          <w:sz w:val="21"/>
        </w:rPr>
        <w:t>宁波东钱湖恒元酒店</w:t>
      </w:r>
      <w:r>
        <w:rPr>
          <w:rFonts w:eastAsia="楷体_GB2312"/>
          <w:color w:val="000000"/>
          <w:sz w:val="21"/>
        </w:rPr>
        <w:t>为贵司的</w:t>
      </w:r>
      <w:r>
        <w:rPr>
          <w:rFonts w:hint="eastAsia" w:ascii="楷体_GB2312" w:eastAsia="楷体_GB2312"/>
          <w:color w:val="000000"/>
          <w:sz w:val="21"/>
        </w:rPr>
        <w:t>会议</w:t>
      </w:r>
      <w:r>
        <w:rPr>
          <w:rFonts w:eastAsia="楷体_GB2312"/>
          <w:color w:val="000000"/>
          <w:sz w:val="21"/>
        </w:rPr>
        <w:t>活动场所！</w:t>
      </w:r>
    </w:p>
    <w:p>
      <w:pPr>
        <w:ind w:left="0"/>
        <w:rPr>
          <w:rFonts w:eastAsia="楷体_GB2312"/>
          <w:color w:val="000000"/>
          <w:sz w:val="21"/>
        </w:rPr>
      </w:pPr>
    </w:p>
    <w:p>
      <w:pPr>
        <w:ind w:left="420"/>
        <w:rPr>
          <w:rFonts w:eastAsia="楷体_GB2312"/>
          <w:color w:val="000000"/>
          <w:sz w:val="21"/>
        </w:rPr>
      </w:pPr>
      <w:r>
        <w:rPr>
          <w:rFonts w:eastAsia="楷体_GB2312"/>
          <w:color w:val="000000"/>
          <w:sz w:val="21"/>
        </w:rPr>
        <w:t>请</w:t>
      </w:r>
      <w:r>
        <w:rPr>
          <w:rFonts w:hint="eastAsia" w:eastAsia="楷体_GB2312"/>
          <w:color w:val="000000"/>
          <w:sz w:val="21"/>
        </w:rPr>
        <w:t>您</w:t>
      </w:r>
      <w:r>
        <w:rPr>
          <w:rFonts w:eastAsia="楷体_GB2312"/>
          <w:color w:val="000000"/>
          <w:sz w:val="21"/>
        </w:rPr>
        <w:t>审阅后附协议并于</w:t>
      </w:r>
      <w:r>
        <w:rPr>
          <w:rFonts w:hint="eastAsia" w:ascii="楷体_GB2312" w:eastAsia="楷体_GB2312"/>
          <w:color w:val="000000"/>
          <w:sz w:val="21"/>
          <w:u w:val="thick"/>
        </w:rPr>
        <w:t>20</w:t>
      </w:r>
      <w:r>
        <w:rPr>
          <w:rFonts w:hint="eastAsia" w:ascii="楷体_GB2312" w:eastAsia="楷体_GB2312"/>
          <w:color w:val="000000"/>
          <w:sz w:val="21"/>
          <w:u w:val="thick"/>
          <w:lang w:val="en-US" w:eastAsia="zh-CN"/>
        </w:rPr>
        <w:t>21</w:t>
      </w:r>
      <w:r>
        <w:rPr>
          <w:rFonts w:hint="eastAsia" w:ascii="楷体_GB2312" w:eastAsia="楷体_GB2312"/>
          <w:color w:val="000000"/>
          <w:sz w:val="21"/>
          <w:u w:val="thick"/>
        </w:rPr>
        <w:t>年</w:t>
      </w:r>
      <w:r>
        <w:rPr>
          <w:rFonts w:hint="eastAsia" w:ascii="楷体_GB2312" w:eastAsia="楷体_GB2312"/>
          <w:color w:val="000000"/>
          <w:sz w:val="21"/>
          <w:u w:val="thick"/>
          <w:lang w:val="en-US" w:eastAsia="zh-CN"/>
        </w:rPr>
        <w:t xml:space="preserve"> 9  </w:t>
      </w:r>
      <w:r>
        <w:rPr>
          <w:rFonts w:hint="eastAsia" w:ascii="楷体_GB2312" w:eastAsia="楷体_GB2312"/>
          <w:color w:val="000000"/>
          <w:sz w:val="21"/>
          <w:u w:val="thick"/>
        </w:rPr>
        <w:t>月</w:t>
      </w:r>
      <w:r>
        <w:rPr>
          <w:rFonts w:hint="eastAsia" w:ascii="楷体_GB2312" w:eastAsia="楷体_GB2312"/>
          <w:color w:val="000000"/>
          <w:sz w:val="21"/>
          <w:u w:val="thick"/>
          <w:lang w:val="en-US" w:eastAsia="zh-CN"/>
        </w:rPr>
        <w:t xml:space="preserve">  6  </w:t>
      </w:r>
      <w:r>
        <w:rPr>
          <w:rFonts w:hint="eastAsia" w:ascii="楷体_GB2312" w:eastAsia="楷体_GB2312"/>
          <w:color w:val="000000"/>
          <w:sz w:val="21"/>
          <w:u w:val="thick"/>
        </w:rPr>
        <w:t>日</w:t>
      </w:r>
      <w:r>
        <w:rPr>
          <w:rFonts w:eastAsia="楷体_GB2312"/>
          <w:color w:val="000000"/>
          <w:sz w:val="21"/>
        </w:rPr>
        <w:t>之前将该协议回</w:t>
      </w:r>
      <w:r>
        <w:rPr>
          <w:rFonts w:hint="eastAsia" w:eastAsia="楷体_GB2312"/>
          <w:color w:val="000000"/>
          <w:sz w:val="21"/>
        </w:rPr>
        <w:t>传</w:t>
      </w:r>
      <w:r>
        <w:rPr>
          <w:rFonts w:eastAsia="楷体_GB2312"/>
          <w:color w:val="000000"/>
          <w:sz w:val="21"/>
        </w:rPr>
        <w:t>我</w:t>
      </w:r>
      <w:r>
        <w:rPr>
          <w:rFonts w:hint="eastAsia" w:eastAsia="楷体_GB2312"/>
          <w:color w:val="000000"/>
          <w:sz w:val="21"/>
        </w:rPr>
        <w:t>司</w:t>
      </w:r>
      <w:r>
        <w:rPr>
          <w:rFonts w:eastAsia="楷体_GB2312"/>
          <w:color w:val="000000"/>
          <w:sz w:val="21"/>
        </w:rPr>
        <w:t>。</w:t>
      </w:r>
    </w:p>
    <w:p>
      <w:pPr>
        <w:ind w:left="0"/>
        <w:rPr>
          <w:rFonts w:eastAsia="楷体_GB2312"/>
          <w:color w:val="000000"/>
          <w:sz w:val="21"/>
        </w:rPr>
      </w:pPr>
    </w:p>
    <w:p>
      <w:pPr>
        <w:pStyle w:val="16"/>
        <w:widowControl/>
        <w:autoSpaceDE/>
        <w:autoSpaceDN/>
        <w:adjustRightInd/>
        <w:ind w:firstLine="400" w:firstLineChars="200"/>
        <w:rPr>
          <w:rFonts w:ascii="Arial" w:hAnsi="Arial" w:eastAsia="楷体_GB2312"/>
          <w:color w:val="000000"/>
          <w:spacing w:val="-5"/>
          <w:lang w:val="en-US"/>
        </w:rPr>
      </w:pPr>
      <w:r>
        <w:rPr>
          <w:rFonts w:ascii="Arial" w:hAnsi="Arial" w:eastAsia="楷体_GB2312"/>
          <w:color w:val="000000"/>
          <w:spacing w:val="-5"/>
          <w:lang w:val="en-US"/>
        </w:rPr>
        <w:t>我们非常期待与您密切合作，以确保您的</w:t>
      </w:r>
      <w:r>
        <w:rPr>
          <w:rFonts w:hint="eastAsia" w:ascii="楷体_GB2312" w:eastAsia="楷体_GB2312"/>
          <w:color w:val="000000"/>
        </w:rPr>
        <w:t>会议</w:t>
      </w:r>
      <w:r>
        <w:rPr>
          <w:rFonts w:ascii="Arial" w:hAnsi="Arial" w:eastAsia="楷体_GB2312"/>
          <w:color w:val="000000"/>
          <w:spacing w:val="-5"/>
          <w:lang w:val="en-US"/>
        </w:rPr>
        <w:t>活动举办得成功而难忘！</w:t>
      </w:r>
    </w:p>
    <w:p>
      <w:pPr>
        <w:rPr>
          <w:rFonts w:hint="eastAsia" w:ascii="楷体_GB2312" w:eastAsia="楷体_GB2312"/>
          <w:color w:val="000000"/>
          <w:sz w:val="21"/>
        </w:rPr>
      </w:pPr>
    </w:p>
    <w:p>
      <w:pPr>
        <w:ind w:left="420"/>
        <w:rPr>
          <w:rFonts w:hint="eastAsia" w:ascii="楷体_GB2312" w:eastAsia="楷体_GB2312"/>
          <w:color w:val="000000"/>
          <w:sz w:val="21"/>
        </w:rPr>
      </w:pPr>
      <w:r>
        <w:rPr>
          <w:rFonts w:hint="eastAsia" w:ascii="楷体_GB2312" w:eastAsia="楷体_GB2312"/>
          <w:color w:val="000000"/>
          <w:sz w:val="21"/>
        </w:rPr>
        <w:t>我们期待着您和您的客人尊驾光临</w:t>
      </w:r>
    </w:p>
    <w:p>
      <w:pPr>
        <w:spacing w:before="156" w:beforeLines="50" w:line="360" w:lineRule="auto"/>
        <w:ind w:left="0" w:firstLine="500" w:firstLineChars="250"/>
        <w:rPr>
          <w:rFonts w:hint="eastAsia" w:ascii="楷体_GB2312" w:eastAsia="楷体_GB2312"/>
          <w:color w:val="000000"/>
          <w:sz w:val="21"/>
        </w:rPr>
      </w:pPr>
    </w:p>
    <w:p>
      <w:pPr>
        <w:spacing w:before="156" w:beforeLines="50" w:line="360" w:lineRule="auto"/>
        <w:ind w:left="0" w:firstLine="500" w:firstLineChars="250"/>
        <w:rPr>
          <w:rFonts w:hint="eastAsia" w:ascii="楷体_GB2312" w:eastAsia="楷体_GB2312"/>
          <w:color w:val="000000"/>
          <w:sz w:val="21"/>
        </w:rPr>
      </w:pPr>
    </w:p>
    <w:p>
      <w:pPr>
        <w:spacing w:before="156" w:beforeLines="50" w:line="360" w:lineRule="auto"/>
        <w:ind w:left="0" w:firstLine="500" w:firstLineChars="250"/>
        <w:rPr>
          <w:rFonts w:hint="eastAsia" w:ascii="楷体_GB2312" w:eastAsia="楷体_GB2312"/>
          <w:color w:val="000000"/>
          <w:sz w:val="21"/>
        </w:rPr>
      </w:pPr>
    </w:p>
    <w:p>
      <w:pPr>
        <w:spacing w:before="156" w:beforeLines="50" w:line="360" w:lineRule="auto"/>
        <w:ind w:left="0" w:firstLine="500" w:firstLineChars="250"/>
        <w:rPr>
          <w:rFonts w:hint="eastAsia" w:ascii="楷体_GB2312" w:eastAsia="楷体_GB2312"/>
          <w:color w:val="000000"/>
          <w:sz w:val="21"/>
        </w:rPr>
      </w:pPr>
    </w:p>
    <w:p>
      <w:pPr>
        <w:spacing w:before="156" w:beforeLines="50" w:line="360" w:lineRule="auto"/>
        <w:ind w:left="0" w:firstLine="500" w:firstLineChars="250"/>
        <w:rPr>
          <w:rFonts w:hint="eastAsia" w:ascii="楷体_GB2312" w:eastAsia="楷体_GB2312"/>
          <w:color w:val="000000"/>
          <w:sz w:val="21"/>
        </w:rPr>
      </w:pPr>
    </w:p>
    <w:p>
      <w:pPr>
        <w:spacing w:before="156" w:beforeLines="50" w:line="360" w:lineRule="auto"/>
        <w:ind w:left="0" w:firstLine="500" w:firstLineChars="250"/>
        <w:rPr>
          <w:rFonts w:hint="eastAsia" w:ascii="楷体_GB2312" w:eastAsia="楷体_GB2312"/>
          <w:color w:val="000000"/>
          <w:sz w:val="21"/>
        </w:rPr>
      </w:pPr>
    </w:p>
    <w:p>
      <w:pPr>
        <w:spacing w:before="156" w:beforeLines="50"/>
        <w:ind w:left="0" w:leftChars="0" w:firstLine="0" w:firstLineChars="0"/>
        <w:rPr>
          <w:rFonts w:hint="eastAsia" w:ascii="楷体_GB2312" w:eastAsia="楷体_GB2312"/>
          <w:color w:val="000000"/>
          <w:sz w:val="21"/>
        </w:rPr>
      </w:pPr>
    </w:p>
    <w:p>
      <w:pPr>
        <w:spacing w:before="156" w:beforeLines="50"/>
        <w:ind w:left="0" w:leftChars="0" w:firstLine="0" w:firstLineChars="0"/>
        <w:rPr>
          <w:rFonts w:hint="eastAsia" w:ascii="楷体_GB2312" w:eastAsia="楷体_GB2312"/>
          <w:color w:val="000000"/>
          <w:sz w:val="21"/>
        </w:rPr>
      </w:pPr>
    </w:p>
    <w:p>
      <w:pPr>
        <w:spacing w:before="156" w:beforeLines="50"/>
        <w:ind w:left="0" w:leftChars="0" w:firstLine="0" w:firstLineChars="0"/>
        <w:rPr>
          <w:rFonts w:hint="eastAsia" w:ascii="楷体_GB2312" w:eastAsia="楷体_GB2312"/>
          <w:color w:val="000000"/>
          <w:sz w:val="21"/>
          <w:lang w:eastAsia="zh-CN"/>
        </w:rPr>
      </w:pPr>
    </w:p>
    <w:p>
      <w:pPr>
        <w:spacing w:before="156" w:beforeLines="50"/>
        <w:ind w:left="0" w:leftChars="0" w:firstLine="0" w:firstLineChars="0"/>
        <w:rPr>
          <w:rFonts w:hint="eastAsia" w:ascii="楷体_GB2312" w:eastAsia="楷体_GB2312"/>
          <w:color w:val="000000"/>
          <w:sz w:val="21"/>
          <w:lang w:eastAsia="zh-CN"/>
        </w:rPr>
      </w:pPr>
    </w:p>
    <w:p>
      <w:pPr>
        <w:spacing w:before="156" w:beforeLines="50"/>
        <w:ind w:left="0" w:leftChars="0" w:firstLine="0" w:firstLineChars="0"/>
        <w:rPr>
          <w:rFonts w:hint="eastAsia" w:ascii="楷体_GB2312" w:eastAsia="楷体_GB2312"/>
          <w:color w:val="000000"/>
          <w:sz w:val="21"/>
        </w:rPr>
      </w:pPr>
      <w:r>
        <w:rPr>
          <w:rFonts w:hint="eastAsia" w:ascii="楷体_GB2312" w:eastAsia="楷体_GB2312"/>
          <w:color w:val="000000"/>
          <w:sz w:val="21"/>
          <w:lang w:eastAsia="zh-CN"/>
        </w:rPr>
        <w:t>宁</w:t>
      </w:r>
      <w:r>
        <w:rPr>
          <w:rFonts w:hint="eastAsia" w:ascii="楷体_GB2312" w:eastAsia="楷体_GB2312"/>
          <w:color w:val="000000"/>
          <w:sz w:val="21"/>
        </w:rPr>
        <w:t>波东钱湖恒元酒店</w:t>
      </w:r>
    </w:p>
    <w:p>
      <w:pPr>
        <w:tabs>
          <w:tab w:val="left" w:pos="8535"/>
        </w:tabs>
        <w:ind w:left="0"/>
        <w:jc w:val="both"/>
        <w:rPr>
          <w:rFonts w:hint="eastAsia" w:ascii="楷体_GB2312" w:eastAsia="楷体_GB2312"/>
          <w:b/>
          <w:color w:val="000000"/>
          <w:sz w:val="24"/>
        </w:rPr>
      </w:pPr>
    </w:p>
    <w:p>
      <w:pPr>
        <w:tabs>
          <w:tab w:val="left" w:pos="8535"/>
        </w:tabs>
        <w:ind w:left="0"/>
        <w:jc w:val="both"/>
        <w:rPr>
          <w:rFonts w:hint="eastAsia" w:ascii="楷体_GB2312" w:hAnsi="宋体" w:eastAsia="楷体_GB2312"/>
          <w:b/>
          <w:color w:val="000000"/>
          <w:sz w:val="24"/>
        </w:rPr>
      </w:pPr>
      <w:r>
        <w:rPr>
          <w:rFonts w:hint="eastAsia" w:ascii="楷体_GB2312" w:eastAsia="楷体_GB2312"/>
          <w:b/>
          <w:color w:val="000000"/>
          <w:sz w:val="24"/>
        </w:rPr>
        <w:t>甲方：</w:t>
      </w:r>
      <w:r>
        <w:rPr>
          <w:rFonts w:hint="eastAsia" w:ascii="楷体_GB2312" w:eastAsia="楷体_GB2312"/>
          <w:b/>
          <w:color w:val="000000"/>
          <w:sz w:val="24"/>
          <w:lang w:eastAsia="zh-CN"/>
        </w:rPr>
        <w:t>北京博源意嘉市场咨询有限公司</w:t>
      </w:r>
      <w:r>
        <w:rPr>
          <w:rFonts w:ascii="楷体_GB2312" w:hAnsi="宋体" w:eastAsia="楷体_GB2312"/>
          <w:b/>
          <w:color w:val="000000"/>
          <w:sz w:val="24"/>
        </w:rPr>
        <w:tab/>
      </w:r>
    </w:p>
    <w:p>
      <w:pPr>
        <w:spacing w:before="312" w:beforeLines="100"/>
        <w:ind w:left="0"/>
        <w:jc w:val="both"/>
        <w:rPr>
          <w:rFonts w:hint="eastAsia" w:ascii="楷体_GB2312" w:eastAsia="楷体_GB2312"/>
          <w:color w:val="000000"/>
          <w:sz w:val="21"/>
        </w:rPr>
      </w:pPr>
      <w:r>
        <w:rPr>
          <w:rFonts w:hint="eastAsia" w:ascii="楷体_GB2312" w:eastAsia="楷体_GB2312"/>
          <w:b/>
          <w:color w:val="000000"/>
          <w:sz w:val="24"/>
        </w:rPr>
        <w:t>乙方：宁波东钱湖恒元酒店</w:t>
      </w:r>
      <w:r>
        <w:rPr>
          <w:rFonts w:hint="eastAsia" w:ascii="楷体_GB2312" w:eastAsia="楷体_GB2312"/>
          <w:b/>
          <w:color w:val="000000"/>
          <w:sz w:val="24"/>
          <w:lang w:eastAsia="zh-CN"/>
        </w:rPr>
        <w:t>有限公司</w:t>
      </w:r>
      <w:r>
        <w:rPr>
          <w:rFonts w:hint="eastAsia" w:ascii="楷体_GB2312" w:eastAsia="楷体_GB2312"/>
          <w:b/>
          <w:color w:val="000000"/>
          <w:sz w:val="24"/>
        </w:rPr>
        <w:t xml:space="preserve"> </w:t>
      </w:r>
    </w:p>
    <w:p>
      <w:pPr>
        <w:keepNext w:val="0"/>
        <w:keepLines w:val="0"/>
        <w:pageBreakBefore w:val="0"/>
        <w:widowControl/>
        <w:kinsoku/>
        <w:wordWrap/>
        <w:overflowPunct/>
        <w:topLinePunct w:val="0"/>
        <w:autoSpaceDE/>
        <w:autoSpaceDN/>
        <w:bidi w:val="0"/>
        <w:adjustRightInd/>
        <w:snapToGrid/>
        <w:spacing w:before="468" w:beforeLines="150" w:line="240" w:lineRule="auto"/>
        <w:ind w:left="101" w:leftChars="53" w:firstLine="400" w:firstLineChars="200"/>
        <w:textAlignment w:val="auto"/>
        <w:rPr>
          <w:rFonts w:hint="eastAsia" w:ascii="楷体_GB2312" w:eastAsia="楷体_GB2312"/>
          <w:b/>
          <w:color w:val="000000"/>
          <w:shd w:val="clear" w:color="auto" w:fill="FFFFFF"/>
        </w:rPr>
      </w:pPr>
      <w:r>
        <w:rPr>
          <w:rFonts w:hint="eastAsia" w:ascii="楷体_GB2312" w:eastAsia="楷体_GB2312"/>
          <w:color w:val="000000"/>
          <w:sz w:val="21"/>
        </w:rPr>
        <w:t>为了更好地配合甲方于</w:t>
      </w:r>
      <w:r>
        <w:rPr>
          <w:rFonts w:hint="eastAsia" w:ascii="楷体_GB2312" w:eastAsia="楷体_GB2312"/>
          <w:color w:val="000000"/>
          <w:sz w:val="21"/>
          <w:u w:val="thick"/>
        </w:rPr>
        <w:t xml:space="preserve"> 20</w:t>
      </w:r>
      <w:r>
        <w:rPr>
          <w:rFonts w:hint="eastAsia" w:ascii="楷体_GB2312" w:eastAsia="楷体_GB2312"/>
          <w:color w:val="000000"/>
          <w:sz w:val="21"/>
          <w:u w:val="thick"/>
          <w:lang w:val="en-US" w:eastAsia="zh-CN"/>
        </w:rPr>
        <w:t>21</w:t>
      </w:r>
      <w:r>
        <w:rPr>
          <w:rFonts w:hint="eastAsia" w:ascii="楷体_GB2312" w:eastAsia="楷体_GB2312"/>
          <w:color w:val="000000"/>
          <w:sz w:val="21"/>
          <w:u w:val="thick"/>
        </w:rPr>
        <w:t>年</w:t>
      </w:r>
      <w:r>
        <w:rPr>
          <w:rFonts w:hint="eastAsia" w:ascii="楷体_GB2312" w:eastAsia="楷体_GB2312"/>
          <w:color w:val="000000"/>
          <w:sz w:val="21"/>
          <w:u w:val="thick"/>
          <w:lang w:val="en-US" w:eastAsia="zh-CN"/>
        </w:rPr>
        <w:t>9月9</w:t>
      </w:r>
      <w:r>
        <w:rPr>
          <w:rFonts w:hint="eastAsia" w:ascii="楷体_GB2312" w:eastAsia="楷体_GB2312"/>
          <w:color w:val="000000"/>
          <w:sz w:val="21"/>
          <w:u w:val="thick"/>
        </w:rPr>
        <w:t>日 至 20</w:t>
      </w:r>
      <w:r>
        <w:rPr>
          <w:rFonts w:hint="eastAsia" w:ascii="楷体_GB2312" w:eastAsia="楷体_GB2312"/>
          <w:color w:val="000000"/>
          <w:sz w:val="21"/>
          <w:u w:val="thick"/>
          <w:lang w:val="en-US" w:eastAsia="zh-CN"/>
        </w:rPr>
        <w:t>21</w:t>
      </w:r>
      <w:r>
        <w:rPr>
          <w:rFonts w:hint="eastAsia" w:ascii="楷体_GB2312" w:eastAsia="楷体_GB2312"/>
          <w:color w:val="000000"/>
          <w:sz w:val="21"/>
          <w:u w:val="thick"/>
        </w:rPr>
        <w:t>年</w:t>
      </w:r>
      <w:r>
        <w:rPr>
          <w:rFonts w:hint="eastAsia" w:ascii="楷体_GB2312" w:eastAsia="楷体_GB2312"/>
          <w:color w:val="000000"/>
          <w:sz w:val="21"/>
          <w:u w:val="thick"/>
          <w:lang w:val="en-US" w:eastAsia="zh-CN"/>
        </w:rPr>
        <w:t>9</w:t>
      </w:r>
      <w:r>
        <w:rPr>
          <w:rFonts w:hint="eastAsia" w:ascii="楷体_GB2312" w:eastAsia="楷体_GB2312"/>
          <w:color w:val="000000"/>
          <w:sz w:val="21"/>
          <w:u w:val="thick"/>
        </w:rPr>
        <w:t>月</w:t>
      </w:r>
      <w:r>
        <w:rPr>
          <w:rFonts w:hint="eastAsia" w:ascii="楷体_GB2312" w:eastAsia="楷体_GB2312"/>
          <w:color w:val="000000"/>
          <w:sz w:val="21"/>
          <w:u w:val="thick"/>
          <w:lang w:val="en-US" w:eastAsia="zh-CN"/>
        </w:rPr>
        <w:t>11</w:t>
      </w:r>
      <w:r>
        <w:rPr>
          <w:rFonts w:hint="eastAsia" w:ascii="楷体_GB2312" w:eastAsia="楷体_GB2312"/>
          <w:color w:val="000000"/>
          <w:sz w:val="21"/>
          <w:u w:val="thick"/>
        </w:rPr>
        <w:t>日</w:t>
      </w:r>
      <w:r>
        <w:rPr>
          <w:rFonts w:hint="eastAsia" w:ascii="楷体_GB2312" w:eastAsia="楷体_GB2312"/>
          <w:color w:val="000000"/>
          <w:sz w:val="21"/>
          <w:u w:val="thick"/>
          <w:lang w:eastAsia="zh-CN"/>
        </w:rPr>
        <w:t>期间</w:t>
      </w:r>
      <w:r>
        <w:rPr>
          <w:rFonts w:hint="eastAsia" w:ascii="楷体_GB2312" w:eastAsia="楷体_GB2312"/>
          <w:color w:val="000000"/>
          <w:sz w:val="21"/>
        </w:rPr>
        <w:t>在乙方举办</w:t>
      </w:r>
      <w:r>
        <w:rPr>
          <w:rFonts w:hint="eastAsia" w:ascii="楷体_GB2312" w:eastAsia="楷体_GB2312"/>
          <w:color w:val="000000"/>
          <w:sz w:val="21"/>
          <w:lang w:eastAsia="zh-CN"/>
        </w:rPr>
        <w:t>的会议</w:t>
      </w:r>
      <w:r>
        <w:rPr>
          <w:rFonts w:hint="eastAsia" w:ascii="楷体_GB2312" w:eastAsia="楷体_GB2312"/>
          <w:color w:val="000000"/>
          <w:sz w:val="21"/>
        </w:rPr>
        <w:t>活动，双方就有关会务安排达成如下协议</w:t>
      </w:r>
      <w:r>
        <w:rPr>
          <w:rFonts w:hint="eastAsia" w:ascii="楷体_GB2312" w:eastAsia="楷体_GB2312"/>
          <w:color w:val="000000"/>
          <w:sz w:val="21"/>
          <w:lang w:eastAsia="zh-CN"/>
        </w:rPr>
        <w:t>：</w:t>
      </w:r>
    </w:p>
    <w:p>
      <w:pPr>
        <w:keepNext w:val="0"/>
        <w:keepLines w:val="0"/>
        <w:pageBreakBefore w:val="0"/>
        <w:widowControl/>
        <w:kinsoku/>
        <w:wordWrap/>
        <w:overflowPunct/>
        <w:topLinePunct w:val="0"/>
        <w:autoSpaceDE/>
        <w:autoSpaceDN/>
        <w:bidi w:val="0"/>
        <w:adjustRightInd/>
        <w:snapToGrid/>
        <w:spacing w:before="468" w:beforeLines="150" w:line="240" w:lineRule="auto"/>
        <w:ind w:left="0" w:leftChars="0" w:firstLine="0" w:firstLineChars="0"/>
        <w:textAlignment w:val="auto"/>
        <w:rPr>
          <w:rFonts w:hint="eastAsia" w:ascii="楷体_GB2312" w:eastAsia="楷体_GB2312"/>
          <w:b/>
          <w:color w:val="000000"/>
          <w:sz w:val="21"/>
          <w:lang w:eastAsia="zh-CN"/>
        </w:rPr>
      </w:pPr>
      <w:r>
        <w:rPr>
          <w:rFonts w:hint="eastAsia" w:ascii="楷体_GB2312" w:eastAsia="楷体_GB2312"/>
          <w:b/>
          <w:color w:val="000000"/>
          <w:shd w:val="clear" w:color="auto" w:fill="FFFFFF"/>
        </w:rPr>
        <w:t>一、</w:t>
      </w:r>
      <w:r>
        <w:rPr>
          <w:rFonts w:hint="eastAsia" w:ascii="楷体_GB2312" w:eastAsia="楷体_GB2312"/>
          <w:b/>
          <w:color w:val="000000"/>
          <w:sz w:val="24"/>
        </w:rPr>
        <w:t>房 间 安 排</w:t>
      </w:r>
    </w:p>
    <w:tbl>
      <w:tblPr>
        <w:tblStyle w:val="10"/>
        <w:tblW w:w="0" w:type="auto"/>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1529"/>
        <w:gridCol w:w="247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2116" w:type="dxa"/>
            <w:tcBorders>
              <w:tl2br w:val="nil"/>
              <w:tr2bl w:val="nil"/>
            </w:tcBorders>
            <w:noWrap w:val="0"/>
            <w:vAlign w:val="center"/>
          </w:tcPr>
          <w:p>
            <w:pPr>
              <w:overflowPunct w:val="0"/>
              <w:autoSpaceDE w:val="0"/>
              <w:autoSpaceDN w:val="0"/>
              <w:adjustRightInd w:val="0"/>
              <w:spacing w:line="360" w:lineRule="auto"/>
              <w:ind w:left="0"/>
              <w:jc w:val="center"/>
              <w:rPr>
                <w:rFonts w:hint="eastAsia" w:ascii="楷体_GB2312" w:hAnsi="宋体" w:eastAsia="楷体_GB2312"/>
                <w:b/>
                <w:color w:val="000000"/>
                <w:sz w:val="24"/>
                <w:szCs w:val="24"/>
              </w:rPr>
            </w:pPr>
            <w:r>
              <w:rPr>
                <w:rFonts w:hint="eastAsia" w:ascii="楷体_GB2312" w:hAnsi="宋体" w:eastAsia="楷体_GB2312"/>
                <w:b/>
                <w:color w:val="000000"/>
                <w:sz w:val="24"/>
                <w:szCs w:val="24"/>
                <w:lang w:eastAsia="zh-CN"/>
              </w:rPr>
              <w:t>抵离</w:t>
            </w:r>
            <w:r>
              <w:rPr>
                <w:rFonts w:hint="eastAsia" w:ascii="楷体_GB2312" w:hAnsi="宋体" w:eastAsia="楷体_GB2312"/>
                <w:b/>
                <w:color w:val="000000"/>
                <w:sz w:val="24"/>
                <w:szCs w:val="24"/>
              </w:rPr>
              <w:t>日期</w:t>
            </w:r>
          </w:p>
        </w:tc>
        <w:tc>
          <w:tcPr>
            <w:tcW w:w="1529" w:type="dxa"/>
            <w:tcBorders>
              <w:tl2br w:val="nil"/>
              <w:tr2bl w:val="nil"/>
            </w:tcBorders>
            <w:noWrap w:val="0"/>
            <w:vAlign w:val="center"/>
          </w:tcPr>
          <w:p>
            <w:pPr>
              <w:overflowPunct w:val="0"/>
              <w:autoSpaceDE w:val="0"/>
              <w:autoSpaceDN w:val="0"/>
              <w:adjustRightInd w:val="0"/>
              <w:spacing w:line="360" w:lineRule="auto"/>
              <w:ind w:left="0"/>
              <w:jc w:val="center"/>
              <w:rPr>
                <w:rFonts w:hint="eastAsia" w:ascii="楷体_GB2312" w:hAnsi="宋体" w:eastAsia="楷体_GB2312"/>
                <w:b/>
                <w:color w:val="000000"/>
                <w:sz w:val="24"/>
                <w:szCs w:val="24"/>
              </w:rPr>
            </w:pPr>
            <w:r>
              <w:rPr>
                <w:rFonts w:hint="eastAsia" w:ascii="楷体_GB2312" w:hAnsi="宋体" w:eastAsia="楷体_GB2312"/>
                <w:b/>
                <w:color w:val="000000"/>
                <w:sz w:val="24"/>
                <w:szCs w:val="24"/>
              </w:rPr>
              <w:t>房间类型</w:t>
            </w:r>
          </w:p>
        </w:tc>
        <w:tc>
          <w:tcPr>
            <w:tcW w:w="2475" w:type="dxa"/>
            <w:tcBorders>
              <w:tl2br w:val="nil"/>
              <w:tr2bl w:val="nil"/>
            </w:tcBorders>
            <w:noWrap w:val="0"/>
            <w:vAlign w:val="top"/>
          </w:tcPr>
          <w:p>
            <w:pPr>
              <w:overflowPunct w:val="0"/>
              <w:autoSpaceDE w:val="0"/>
              <w:autoSpaceDN w:val="0"/>
              <w:adjustRightInd w:val="0"/>
              <w:spacing w:line="360" w:lineRule="auto"/>
              <w:ind w:left="0" w:leftChars="0" w:firstLine="0" w:firstLineChars="0"/>
              <w:jc w:val="center"/>
              <w:rPr>
                <w:rFonts w:hint="eastAsia" w:ascii="楷体_GB2312" w:hAnsi="宋体" w:eastAsia="楷体_GB2312"/>
                <w:b/>
                <w:color w:val="000000"/>
                <w:spacing w:val="-3"/>
                <w:sz w:val="24"/>
                <w:szCs w:val="24"/>
              </w:rPr>
            </w:pPr>
            <w:r>
              <w:rPr>
                <w:rFonts w:hint="eastAsia" w:ascii="楷体_GB2312" w:hAnsi="宋体" w:eastAsia="楷体_GB2312"/>
                <w:b/>
                <w:color w:val="000000"/>
                <w:spacing w:val="-3"/>
                <w:sz w:val="24"/>
                <w:szCs w:val="24"/>
              </w:rPr>
              <w:t>团队优惠价</w:t>
            </w:r>
          </w:p>
        </w:tc>
        <w:tc>
          <w:tcPr>
            <w:tcW w:w="3120" w:type="dxa"/>
            <w:tcBorders>
              <w:tl2br w:val="nil"/>
              <w:tr2bl w:val="nil"/>
            </w:tcBorders>
            <w:noWrap w:val="0"/>
            <w:vAlign w:val="center"/>
          </w:tcPr>
          <w:p>
            <w:pPr>
              <w:overflowPunct w:val="0"/>
              <w:autoSpaceDE w:val="0"/>
              <w:autoSpaceDN w:val="0"/>
              <w:adjustRightInd w:val="0"/>
              <w:spacing w:line="360" w:lineRule="auto"/>
              <w:ind w:left="0"/>
              <w:jc w:val="center"/>
              <w:rPr>
                <w:rFonts w:hint="eastAsia" w:ascii="楷体_GB2312" w:hAnsi="宋体" w:eastAsia="楷体_GB2312"/>
                <w:b/>
                <w:color w:val="000000"/>
                <w:sz w:val="24"/>
                <w:szCs w:val="24"/>
              </w:rPr>
            </w:pPr>
            <w:r>
              <w:rPr>
                <w:rFonts w:hint="eastAsia" w:ascii="楷体_GB2312" w:hAnsi="宋体" w:eastAsia="楷体_GB2312"/>
                <w:b/>
                <w:color w:val="000000"/>
                <w:spacing w:val="-3"/>
                <w:sz w:val="24"/>
                <w:szCs w:val="24"/>
              </w:rPr>
              <w:t>房</w:t>
            </w:r>
            <w:r>
              <w:rPr>
                <w:rFonts w:hint="eastAsia" w:ascii="楷体_GB2312" w:hAnsi="宋体" w:eastAsia="楷体_GB2312"/>
                <w:b/>
                <w:color w:val="000000"/>
                <w:spacing w:val="-3"/>
                <w:sz w:val="24"/>
                <w:szCs w:val="24"/>
                <w:lang w:eastAsia="zh-CN"/>
              </w:rPr>
              <w:t>间</w:t>
            </w:r>
            <w:r>
              <w:rPr>
                <w:rFonts w:hint="eastAsia" w:ascii="楷体_GB2312" w:hAnsi="宋体" w:eastAsia="楷体_GB2312"/>
                <w:b/>
                <w:color w:val="000000"/>
                <w:spacing w:val="-3"/>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2116" w:type="dxa"/>
            <w:tcBorders>
              <w:tl2br w:val="nil"/>
              <w:tr2bl w:val="nil"/>
            </w:tcBorders>
            <w:noWrap w:val="0"/>
            <w:vAlign w:val="center"/>
          </w:tcPr>
          <w:p>
            <w:pPr>
              <w:overflowPunct w:val="0"/>
              <w:autoSpaceDE w:val="0"/>
              <w:autoSpaceDN w:val="0"/>
              <w:adjustRightInd w:val="0"/>
              <w:ind w:left="0"/>
              <w:jc w:val="center"/>
              <w:rPr>
                <w:rFonts w:hint="default" w:ascii="楷体_GB2312" w:hAnsi="宋体" w:eastAsia="楷体_GB2312"/>
                <w:color w:val="000000"/>
                <w:sz w:val="21"/>
                <w:szCs w:val="22"/>
                <w:lang w:val="en-US" w:eastAsia="zh-CN"/>
              </w:rPr>
            </w:pPr>
            <w:r>
              <w:rPr>
                <w:rFonts w:hint="eastAsia" w:ascii="楷体_GB2312" w:hAnsi="宋体" w:eastAsia="楷体_GB2312"/>
                <w:color w:val="000000"/>
                <w:sz w:val="21"/>
                <w:szCs w:val="22"/>
                <w:lang w:val="en-US" w:eastAsia="zh-CN"/>
              </w:rPr>
              <w:t>2021.9.9-2021.9.10（周四）</w:t>
            </w:r>
          </w:p>
        </w:tc>
        <w:tc>
          <w:tcPr>
            <w:tcW w:w="1529" w:type="dxa"/>
            <w:tcBorders>
              <w:tl2br w:val="nil"/>
              <w:tr2bl w:val="nil"/>
            </w:tcBorders>
            <w:noWrap w:val="0"/>
            <w:vAlign w:val="center"/>
          </w:tcPr>
          <w:p>
            <w:pPr>
              <w:overflowPunct w:val="0"/>
              <w:autoSpaceDE w:val="0"/>
              <w:autoSpaceDN w:val="0"/>
              <w:adjustRightInd w:val="0"/>
              <w:ind w:left="0"/>
              <w:jc w:val="center"/>
              <w:rPr>
                <w:rFonts w:hint="default" w:ascii="楷体_GB2312" w:hAnsi="宋体" w:eastAsia="楷体_GB2312"/>
                <w:color w:val="000000"/>
                <w:sz w:val="21"/>
                <w:szCs w:val="22"/>
                <w:lang w:val="en-US" w:eastAsia="zh-CN"/>
              </w:rPr>
            </w:pPr>
            <w:r>
              <w:rPr>
                <w:rFonts w:hint="eastAsia" w:ascii="楷体_GB2312" w:hAnsi="宋体" w:eastAsia="楷体_GB2312"/>
                <w:color w:val="000000"/>
                <w:sz w:val="21"/>
                <w:szCs w:val="22"/>
                <w:lang w:val="en-US" w:eastAsia="zh-CN"/>
              </w:rPr>
              <w:t>标间/大床</w:t>
            </w:r>
          </w:p>
        </w:tc>
        <w:tc>
          <w:tcPr>
            <w:tcW w:w="2475" w:type="dxa"/>
            <w:tcBorders>
              <w:tl2br w:val="nil"/>
              <w:tr2bl w:val="nil"/>
            </w:tcBorders>
            <w:noWrap w:val="0"/>
            <w:vAlign w:val="center"/>
          </w:tcPr>
          <w:p>
            <w:pPr>
              <w:overflowPunct w:val="0"/>
              <w:autoSpaceDE w:val="0"/>
              <w:autoSpaceDN w:val="0"/>
              <w:adjustRightInd w:val="0"/>
              <w:ind w:left="0"/>
              <w:jc w:val="center"/>
              <w:rPr>
                <w:rFonts w:hint="default" w:ascii="楷体_GB2312" w:hAnsi="宋体" w:eastAsia="楷体_GB2312"/>
                <w:color w:val="000000"/>
                <w:sz w:val="21"/>
                <w:szCs w:val="22"/>
                <w:lang w:val="en-US" w:eastAsia="zh-CN"/>
              </w:rPr>
            </w:pPr>
            <w:r>
              <w:rPr>
                <w:rFonts w:hint="eastAsia" w:ascii="楷体_GB2312" w:hAnsi="宋体" w:eastAsia="楷体_GB2312"/>
                <w:color w:val="000000"/>
                <w:sz w:val="21"/>
                <w:szCs w:val="22"/>
                <w:lang w:val="en-US" w:eastAsia="zh-CN"/>
              </w:rPr>
              <w:t>440元/间含双早</w:t>
            </w:r>
          </w:p>
        </w:tc>
        <w:tc>
          <w:tcPr>
            <w:tcW w:w="3120" w:type="dxa"/>
            <w:tcBorders>
              <w:tl2br w:val="nil"/>
              <w:tr2bl w:val="nil"/>
            </w:tcBorders>
            <w:noWrap w:val="0"/>
            <w:vAlign w:val="center"/>
          </w:tcPr>
          <w:p>
            <w:pPr>
              <w:overflowPunct w:val="0"/>
              <w:autoSpaceDE w:val="0"/>
              <w:autoSpaceDN w:val="0"/>
              <w:adjustRightInd w:val="0"/>
              <w:ind w:left="0"/>
              <w:jc w:val="center"/>
              <w:rPr>
                <w:rFonts w:hint="default" w:ascii="楷体_GB2312" w:hAnsi="宋体" w:eastAsia="楷体_GB2312"/>
                <w:color w:val="000000"/>
                <w:sz w:val="21"/>
                <w:szCs w:val="22"/>
                <w:lang w:val="en-US" w:eastAsia="zh-CN"/>
              </w:rPr>
            </w:pPr>
            <w:r>
              <w:rPr>
                <w:rFonts w:hint="eastAsia" w:ascii="楷体_GB2312" w:hAnsi="宋体" w:eastAsia="楷体_GB2312"/>
                <w:color w:val="000000"/>
                <w:sz w:val="21"/>
                <w:szCs w:val="22"/>
                <w:lang w:val="en-US" w:eastAsia="zh-CN"/>
              </w:rPr>
              <w:t>18标4大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2116" w:type="dxa"/>
            <w:tcBorders>
              <w:tl2br w:val="nil"/>
              <w:tr2bl w:val="nil"/>
            </w:tcBorders>
            <w:noWrap w:val="0"/>
            <w:vAlign w:val="center"/>
          </w:tcPr>
          <w:p>
            <w:pPr>
              <w:overflowPunct w:val="0"/>
              <w:autoSpaceDE w:val="0"/>
              <w:autoSpaceDN w:val="0"/>
              <w:adjustRightInd w:val="0"/>
              <w:ind w:left="0" w:leftChars="0"/>
              <w:jc w:val="center"/>
              <w:rPr>
                <w:rFonts w:hint="eastAsia" w:ascii="楷体_GB2312" w:hAnsi="宋体" w:eastAsia="楷体_GB2312" w:cs="Times New Roman"/>
                <w:color w:val="000000"/>
                <w:spacing w:val="-5"/>
                <w:sz w:val="21"/>
                <w:szCs w:val="22"/>
                <w:lang w:val="en-US" w:eastAsia="zh-CN" w:bidi="ar-SA"/>
              </w:rPr>
            </w:pPr>
            <w:r>
              <w:rPr>
                <w:rFonts w:hint="eastAsia" w:ascii="楷体_GB2312" w:hAnsi="宋体" w:eastAsia="楷体_GB2312"/>
                <w:color w:val="000000"/>
                <w:sz w:val="21"/>
                <w:szCs w:val="22"/>
                <w:lang w:val="en-US" w:eastAsia="zh-CN"/>
              </w:rPr>
              <w:t>2021.9.10-2021.9.11（周五）</w:t>
            </w:r>
          </w:p>
        </w:tc>
        <w:tc>
          <w:tcPr>
            <w:tcW w:w="1529" w:type="dxa"/>
            <w:tcBorders>
              <w:tl2br w:val="nil"/>
              <w:tr2bl w:val="nil"/>
            </w:tcBorders>
            <w:noWrap w:val="0"/>
            <w:vAlign w:val="center"/>
          </w:tcPr>
          <w:p>
            <w:pPr>
              <w:overflowPunct w:val="0"/>
              <w:autoSpaceDE w:val="0"/>
              <w:autoSpaceDN w:val="0"/>
              <w:adjustRightInd w:val="0"/>
              <w:ind w:left="0" w:leftChars="0"/>
              <w:jc w:val="center"/>
              <w:rPr>
                <w:rFonts w:hint="eastAsia" w:ascii="楷体_GB2312" w:hAnsi="宋体" w:eastAsia="楷体_GB2312" w:cs="Times New Roman"/>
                <w:color w:val="000000"/>
                <w:spacing w:val="-5"/>
                <w:sz w:val="21"/>
                <w:szCs w:val="22"/>
                <w:lang w:val="en-US" w:eastAsia="zh-CN" w:bidi="ar-SA"/>
              </w:rPr>
            </w:pPr>
            <w:r>
              <w:rPr>
                <w:rFonts w:hint="eastAsia" w:ascii="楷体_GB2312" w:hAnsi="宋体" w:eastAsia="楷体_GB2312"/>
                <w:color w:val="000000"/>
                <w:sz w:val="21"/>
                <w:szCs w:val="22"/>
                <w:lang w:val="en-US" w:eastAsia="zh-CN"/>
              </w:rPr>
              <w:t>标间/大床</w:t>
            </w:r>
          </w:p>
        </w:tc>
        <w:tc>
          <w:tcPr>
            <w:tcW w:w="2475" w:type="dxa"/>
            <w:tcBorders>
              <w:tl2br w:val="nil"/>
              <w:tr2bl w:val="nil"/>
            </w:tcBorders>
            <w:noWrap w:val="0"/>
            <w:vAlign w:val="center"/>
          </w:tcPr>
          <w:p>
            <w:pPr>
              <w:overflowPunct w:val="0"/>
              <w:autoSpaceDE w:val="0"/>
              <w:autoSpaceDN w:val="0"/>
              <w:adjustRightInd w:val="0"/>
              <w:ind w:left="0" w:leftChars="0"/>
              <w:jc w:val="center"/>
              <w:rPr>
                <w:rFonts w:hint="eastAsia" w:ascii="楷体_GB2312" w:hAnsi="宋体" w:eastAsia="楷体_GB2312" w:cs="Times New Roman"/>
                <w:color w:val="000000"/>
                <w:spacing w:val="-5"/>
                <w:sz w:val="21"/>
                <w:szCs w:val="22"/>
                <w:lang w:val="en-US" w:eastAsia="zh-CN" w:bidi="ar-SA"/>
              </w:rPr>
            </w:pPr>
            <w:r>
              <w:rPr>
                <w:rFonts w:hint="eastAsia" w:ascii="楷体_GB2312" w:hAnsi="宋体" w:eastAsia="楷体_GB2312"/>
                <w:color w:val="000000"/>
                <w:sz w:val="21"/>
                <w:szCs w:val="22"/>
                <w:lang w:val="en-US" w:eastAsia="zh-CN"/>
              </w:rPr>
              <w:t>540元/间含双早</w:t>
            </w:r>
          </w:p>
        </w:tc>
        <w:tc>
          <w:tcPr>
            <w:tcW w:w="3120" w:type="dxa"/>
            <w:tcBorders>
              <w:tl2br w:val="nil"/>
              <w:tr2bl w:val="nil"/>
            </w:tcBorders>
            <w:noWrap w:val="0"/>
            <w:vAlign w:val="center"/>
          </w:tcPr>
          <w:p>
            <w:pPr>
              <w:overflowPunct w:val="0"/>
              <w:autoSpaceDE w:val="0"/>
              <w:autoSpaceDN w:val="0"/>
              <w:adjustRightInd w:val="0"/>
              <w:ind w:left="0" w:leftChars="0"/>
              <w:jc w:val="center"/>
              <w:rPr>
                <w:rFonts w:hint="eastAsia" w:ascii="楷体_GB2312" w:hAnsi="宋体" w:eastAsia="楷体_GB2312" w:cs="Times New Roman"/>
                <w:color w:val="000000"/>
                <w:spacing w:val="-5"/>
                <w:sz w:val="21"/>
                <w:szCs w:val="22"/>
                <w:lang w:val="en-US" w:eastAsia="zh-CN" w:bidi="ar-SA"/>
              </w:rPr>
            </w:pPr>
            <w:r>
              <w:rPr>
                <w:rFonts w:hint="eastAsia" w:ascii="楷体_GB2312" w:hAnsi="宋体" w:eastAsia="楷体_GB2312"/>
                <w:color w:val="000000"/>
                <w:sz w:val="21"/>
                <w:szCs w:val="22"/>
                <w:lang w:val="en-US" w:eastAsia="zh-CN"/>
              </w:rPr>
              <w:t>18标4大</w:t>
            </w:r>
          </w:p>
        </w:tc>
      </w:tr>
    </w:tbl>
    <w:p>
      <w:pPr>
        <w:numPr>
          <w:ilvl w:val="0"/>
          <w:numId w:val="0"/>
        </w:numPr>
        <w:spacing w:line="240" w:lineRule="atLeast"/>
        <w:rPr>
          <w:rFonts w:hint="eastAsia" w:ascii="楷体_GB2312" w:eastAsia="楷体_GB2312"/>
          <w:color w:val="000000"/>
          <w:sz w:val="21"/>
        </w:rPr>
      </w:pPr>
    </w:p>
    <w:p>
      <w:pPr>
        <w:numPr>
          <w:ilvl w:val="0"/>
          <w:numId w:val="1"/>
        </w:numPr>
        <w:spacing w:line="240" w:lineRule="atLeast"/>
        <w:ind w:left="828"/>
        <w:rPr>
          <w:rFonts w:hint="eastAsia" w:ascii="楷体_GB2312" w:eastAsia="楷体_GB2312"/>
          <w:color w:val="000000"/>
          <w:sz w:val="21"/>
        </w:rPr>
      </w:pPr>
      <w:r>
        <w:rPr>
          <w:rFonts w:hint="eastAsia" w:ascii="楷体_GB2312" w:eastAsia="楷体_GB2312"/>
          <w:color w:val="000000"/>
          <w:sz w:val="21"/>
        </w:rPr>
        <w:t>以上价格已包含两份早餐。</w:t>
      </w:r>
      <w:r>
        <w:rPr>
          <w:rFonts w:hint="eastAsia" w:ascii="楷体_GB2312" w:eastAsia="楷体_GB2312"/>
          <w:color w:val="000000"/>
          <w:sz w:val="21"/>
          <w:lang w:val="en-US" w:eastAsia="zh-CN"/>
        </w:rPr>
        <w:tab/>
      </w:r>
    </w:p>
    <w:p>
      <w:pPr>
        <w:numPr>
          <w:ilvl w:val="0"/>
          <w:numId w:val="1"/>
        </w:numPr>
        <w:spacing w:line="240" w:lineRule="atLeast"/>
        <w:ind w:left="828"/>
        <w:rPr>
          <w:rFonts w:hint="eastAsia" w:ascii="楷体_GB2312" w:eastAsia="楷体_GB2312"/>
          <w:color w:val="000000"/>
          <w:sz w:val="21"/>
        </w:rPr>
      </w:pPr>
      <w:r>
        <w:rPr>
          <w:rFonts w:hint="eastAsia" w:ascii="楷体_GB2312" w:eastAsia="楷体_GB2312"/>
          <w:color w:val="000000"/>
          <w:sz w:val="21"/>
        </w:rPr>
        <w:t>以上为人民币报价。</w:t>
      </w:r>
    </w:p>
    <w:p>
      <w:pPr>
        <w:numPr>
          <w:ilvl w:val="0"/>
          <w:numId w:val="1"/>
        </w:numPr>
        <w:spacing w:line="240" w:lineRule="atLeast"/>
        <w:ind w:left="828"/>
        <w:rPr>
          <w:rFonts w:hint="eastAsia" w:ascii="楷体_GB2312" w:eastAsia="楷体_GB2312"/>
          <w:color w:val="000000"/>
          <w:sz w:val="21"/>
        </w:rPr>
      </w:pPr>
      <w:r>
        <w:rPr>
          <w:rFonts w:hint="eastAsia" w:ascii="楷体_GB2312" w:eastAsia="楷体_GB2312"/>
          <w:color w:val="000000"/>
          <w:sz w:val="21"/>
        </w:rPr>
        <w:t>所有房间提供免费宽带上网。</w:t>
      </w:r>
    </w:p>
    <w:p>
      <w:pPr>
        <w:widowControl w:val="0"/>
        <w:numPr>
          <w:ilvl w:val="0"/>
          <w:numId w:val="1"/>
        </w:numPr>
        <w:spacing w:line="240" w:lineRule="atLeast"/>
        <w:ind w:left="828"/>
        <w:jc w:val="both"/>
        <w:rPr>
          <w:rFonts w:hint="eastAsia" w:ascii="楷体_GB2312" w:eastAsia="楷体_GB2312"/>
          <w:color w:val="000000"/>
          <w:sz w:val="21"/>
        </w:rPr>
      </w:pPr>
      <w:r>
        <w:rPr>
          <w:rFonts w:hint="eastAsia" w:ascii="楷体_GB2312" w:eastAsia="楷体_GB2312"/>
          <w:color w:val="000000"/>
          <w:sz w:val="21"/>
        </w:rPr>
        <w:t>凭房卡免费享受健身房</w:t>
      </w:r>
      <w:r>
        <w:rPr>
          <w:rFonts w:hint="eastAsia" w:ascii="楷体_GB2312" w:eastAsia="楷体_GB2312"/>
          <w:color w:val="000000"/>
          <w:sz w:val="21"/>
          <w:lang w:val="en-US" w:eastAsia="zh-CN"/>
        </w:rPr>
        <w:t>,桌球以及</w:t>
      </w:r>
      <w:r>
        <w:rPr>
          <w:rStyle w:val="12"/>
          <w:rFonts w:ascii="Arial" w:hAnsi="Arial" w:eastAsia="宋体" w:cs="Arial"/>
          <w:b w:val="0"/>
          <w:i w:val="0"/>
          <w:caps w:val="0"/>
          <w:color w:val="auto"/>
          <w:spacing w:val="0"/>
          <w:sz w:val="19"/>
          <w:szCs w:val="19"/>
          <w:shd w:val="clear" w:color="auto" w:fill="FFFFFF"/>
        </w:rPr>
        <w:t>乒乓球</w:t>
      </w:r>
    </w:p>
    <w:p>
      <w:pPr>
        <w:numPr>
          <w:ilvl w:val="0"/>
          <w:numId w:val="1"/>
        </w:numPr>
        <w:spacing w:line="240" w:lineRule="atLeast"/>
        <w:ind w:left="828"/>
        <w:rPr>
          <w:rFonts w:hint="eastAsia" w:ascii="楷体_GB2312" w:eastAsia="楷体_GB2312"/>
          <w:color w:val="000000"/>
          <w:sz w:val="21"/>
        </w:rPr>
      </w:pPr>
      <w:r>
        <w:rPr>
          <w:rFonts w:hint="eastAsia" w:ascii="楷体_GB2312" w:eastAsia="楷体_GB2312"/>
          <w:color w:val="000000"/>
          <w:sz w:val="21"/>
        </w:rPr>
        <w:t>乙方标准入住时间为下午二点之后，退房时间为</w:t>
      </w:r>
      <w:r>
        <w:rPr>
          <w:rFonts w:hint="eastAsia" w:ascii="楷体_GB2312" w:eastAsia="楷体_GB2312"/>
          <w:color w:val="000000"/>
          <w:sz w:val="21"/>
          <w:lang w:eastAsia="zh-CN"/>
        </w:rPr>
        <w:t>次日</w:t>
      </w:r>
      <w:r>
        <w:rPr>
          <w:rFonts w:hint="eastAsia" w:ascii="楷体_GB2312" w:eastAsia="楷体_GB2312"/>
          <w:color w:val="000000"/>
          <w:sz w:val="21"/>
        </w:rPr>
        <w:t>中午十二点之前</w:t>
      </w:r>
      <w:r>
        <w:rPr>
          <w:rFonts w:hint="eastAsia" w:ascii="楷体_GB2312" w:eastAsia="楷体_GB2312"/>
          <w:color w:val="000000"/>
          <w:sz w:val="21"/>
          <w:lang w:val="en-US" w:eastAsia="zh-CN"/>
        </w:rPr>
        <w:t>,</w:t>
      </w:r>
      <w:r>
        <w:rPr>
          <w:rFonts w:hint="eastAsia" w:ascii="楷体_GB2312" w:eastAsia="楷体_GB2312"/>
          <w:color w:val="000000"/>
          <w:sz w:val="21"/>
        </w:rPr>
        <w:t>下午六点以前退房，按当日房价加收半天房费；延迟至下午六点以后退房加收全天房费。</w:t>
      </w:r>
    </w:p>
    <w:p>
      <w:pPr>
        <w:numPr>
          <w:ilvl w:val="0"/>
          <w:numId w:val="1"/>
        </w:numPr>
        <w:spacing w:line="240" w:lineRule="atLeast"/>
        <w:ind w:left="828"/>
        <w:rPr>
          <w:rFonts w:hint="eastAsia" w:ascii="楷体_GB2312" w:hAnsi="楷体_GB2312" w:eastAsia="楷体_GB2312" w:cs="楷体_GB2312"/>
          <w:bCs/>
          <w:color w:val="0000FF"/>
          <w:sz w:val="21"/>
          <w:szCs w:val="21"/>
          <w:lang w:val="en-US" w:eastAsia="zh-CN"/>
        </w:rPr>
      </w:pPr>
      <w:r>
        <w:rPr>
          <w:rFonts w:hint="eastAsia" w:ascii="楷体_GB2312" w:hAnsi="楷体_GB2312" w:eastAsia="楷体_GB2312" w:cs="楷体_GB2312"/>
          <w:bCs/>
          <w:color w:val="0000FF"/>
          <w:sz w:val="21"/>
          <w:szCs w:val="21"/>
        </w:rPr>
        <w:t>酒店入住时请带齐身份证件，</w:t>
      </w:r>
      <w:r>
        <w:rPr>
          <w:rFonts w:hint="eastAsia" w:ascii="楷体_GB2312" w:hAnsi="楷体_GB2312" w:eastAsia="楷体_GB2312" w:cs="楷体_GB2312"/>
          <w:bCs/>
          <w:color w:val="0000FF"/>
          <w:sz w:val="21"/>
          <w:szCs w:val="21"/>
          <w:lang w:val="en-US" w:eastAsia="zh-CN"/>
        </w:rPr>
        <w:t>按照身份证对应的房间入住，入住前务必完成人脸识别 ，团队不可换房入住，如被查实，酒店产生的所有罚金损失均有客户承担。</w:t>
      </w:r>
    </w:p>
    <w:p>
      <w:pPr>
        <w:pStyle w:val="4"/>
        <w:spacing w:before="468" w:beforeLines="150" w:after="156" w:afterLines="50" w:line="240" w:lineRule="exact"/>
        <w:ind w:left="0"/>
        <w:rPr>
          <w:rFonts w:hint="eastAsia"/>
          <w:color w:val="000000"/>
          <w:sz w:val="21"/>
          <w:shd w:val="clear" w:color="auto" w:fill="FFFFFF"/>
        </w:rPr>
      </w:pPr>
      <w:r>
        <w:rPr>
          <w:rFonts w:hint="eastAsia"/>
          <w:b/>
          <w:color w:val="000000"/>
          <w:shd w:val="clear" w:color="auto" w:fill="FFFFFF"/>
        </w:rPr>
        <w:t>二、会 议 安 排</w:t>
      </w:r>
    </w:p>
    <w:p>
      <w:pPr>
        <w:pStyle w:val="4"/>
        <w:spacing w:after="156" w:afterLines="50"/>
        <w:ind w:left="0" w:leftChars="0" w:firstLine="0" w:firstLineChars="0"/>
        <w:rPr>
          <w:rFonts w:hint="eastAsia"/>
          <w:color w:val="FF0000"/>
          <w:sz w:val="21"/>
          <w:shd w:val="clear" w:color="auto" w:fill="FFFFFF"/>
        </w:rPr>
      </w:pPr>
      <w:r>
        <w:rPr>
          <w:rFonts w:hint="eastAsia"/>
          <w:color w:val="000000"/>
          <w:sz w:val="21"/>
          <w:shd w:val="clear" w:color="auto" w:fill="FFFFFF"/>
        </w:rPr>
        <w:t>1．场地安排</w:t>
      </w:r>
      <w:r>
        <w:rPr>
          <w:rFonts w:hint="eastAsia"/>
          <w:color w:val="0000FF"/>
          <w:sz w:val="21"/>
          <w:shd w:val="clear" w:color="auto" w:fill="FFFFFF"/>
        </w:rPr>
        <w:t xml:space="preserve">： </w:t>
      </w:r>
    </w:p>
    <w:tbl>
      <w:tblPr>
        <w:tblStyle w:val="10"/>
        <w:tblW w:w="9255" w:type="dxa"/>
        <w:tblInd w:w="547"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541"/>
        <w:gridCol w:w="1227"/>
        <w:gridCol w:w="1402"/>
        <w:gridCol w:w="1560"/>
        <w:gridCol w:w="2438"/>
        <w:gridCol w:w="108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471" w:hRule="atLeast"/>
        </w:trPr>
        <w:tc>
          <w:tcPr>
            <w:tcW w:w="1541"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360" w:lineRule="auto"/>
              <w:ind w:left="0"/>
              <w:jc w:val="center"/>
              <w:rPr>
                <w:rFonts w:hint="eastAsia" w:ascii="楷体_GB2312" w:hAnsi="宋体" w:eastAsia="楷体_GB2312"/>
                <w:b/>
                <w:color w:val="000000"/>
                <w:sz w:val="21"/>
              </w:rPr>
            </w:pPr>
            <w:r>
              <w:rPr>
                <w:rFonts w:hint="eastAsia" w:ascii="楷体_GB2312" w:hAnsi="宋体" w:eastAsia="楷体_GB2312"/>
                <w:b/>
                <w:color w:val="000000"/>
                <w:sz w:val="21"/>
              </w:rPr>
              <w:t>日期</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360" w:lineRule="auto"/>
              <w:ind w:left="0"/>
              <w:jc w:val="center"/>
              <w:rPr>
                <w:rFonts w:hint="eastAsia" w:ascii="楷体_GB2312" w:hAnsi="宋体" w:eastAsia="楷体_GB2312"/>
                <w:b/>
                <w:color w:val="000000"/>
                <w:sz w:val="21"/>
              </w:rPr>
            </w:pPr>
            <w:r>
              <w:rPr>
                <w:rFonts w:hint="eastAsia" w:ascii="楷体_GB2312" w:hAnsi="宋体" w:eastAsia="楷体_GB2312"/>
                <w:b/>
                <w:color w:val="000000"/>
                <w:sz w:val="21"/>
              </w:rPr>
              <w:t>场地</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360" w:lineRule="auto"/>
              <w:ind w:left="0" w:leftChars="0"/>
              <w:jc w:val="center"/>
              <w:rPr>
                <w:rFonts w:hint="eastAsia" w:ascii="楷体_GB2312" w:hAnsi="宋体" w:eastAsia="楷体_GB2312"/>
                <w:b/>
                <w:color w:val="000000"/>
                <w:sz w:val="21"/>
              </w:rPr>
            </w:pPr>
            <w:r>
              <w:rPr>
                <w:rFonts w:hint="eastAsia" w:ascii="楷体_GB2312" w:hAnsi="宋体" w:eastAsia="楷体_GB2312"/>
                <w:b/>
                <w:color w:val="000000"/>
                <w:spacing w:val="-3"/>
                <w:sz w:val="21"/>
                <w:lang w:eastAsia="zh-CN"/>
              </w:rPr>
              <w:t>台型</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360" w:lineRule="auto"/>
              <w:ind w:left="0" w:leftChars="0"/>
              <w:jc w:val="center"/>
              <w:rPr>
                <w:rFonts w:hint="eastAsia" w:ascii="楷体_GB2312" w:hAnsi="宋体" w:eastAsia="楷体_GB2312"/>
                <w:b/>
                <w:color w:val="000000"/>
                <w:sz w:val="21"/>
              </w:rPr>
            </w:pPr>
            <w:r>
              <w:rPr>
                <w:rFonts w:hint="eastAsia" w:ascii="楷体_GB2312" w:hAnsi="宋体" w:eastAsia="楷体_GB2312"/>
                <w:b/>
                <w:color w:val="000000"/>
                <w:spacing w:val="-3"/>
                <w:sz w:val="21"/>
                <w:lang w:eastAsia="zh-CN"/>
              </w:rPr>
              <w:t>人数</w:t>
            </w:r>
          </w:p>
        </w:tc>
        <w:tc>
          <w:tcPr>
            <w:tcW w:w="2438"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360" w:lineRule="auto"/>
              <w:ind w:left="0"/>
              <w:jc w:val="center"/>
              <w:rPr>
                <w:rFonts w:hint="eastAsia" w:ascii="楷体_GB2312" w:hAnsi="宋体" w:eastAsia="楷体_GB2312"/>
                <w:b/>
                <w:color w:val="000000"/>
                <w:spacing w:val="-3"/>
                <w:sz w:val="21"/>
                <w:lang w:val="en-US" w:eastAsia="zh-CN"/>
              </w:rPr>
            </w:pPr>
            <w:r>
              <w:rPr>
                <w:rFonts w:hint="eastAsia" w:ascii="楷体_GB2312" w:hAnsi="宋体" w:eastAsia="楷体_GB2312"/>
                <w:b/>
                <w:color w:val="000000"/>
                <w:spacing w:val="-3"/>
                <w:sz w:val="21"/>
              </w:rPr>
              <w:t>场租</w:t>
            </w:r>
            <w:r>
              <w:rPr>
                <w:rFonts w:hint="eastAsia" w:ascii="楷体_GB2312" w:hAnsi="宋体" w:eastAsia="楷体_GB2312"/>
                <w:b/>
                <w:color w:val="000000"/>
                <w:spacing w:val="-3"/>
                <w:sz w:val="21"/>
                <w:lang w:val="en-US" w:eastAsia="zh-CN"/>
              </w:rPr>
              <w:t>/费用</w:t>
            </w:r>
          </w:p>
        </w:tc>
        <w:tc>
          <w:tcPr>
            <w:tcW w:w="1087" w:type="dxa"/>
            <w:tcBorders>
              <w:top w:val="single" w:color="auto" w:sz="4" w:space="0"/>
              <w:left w:val="single" w:color="auto" w:sz="4" w:space="0"/>
              <w:bottom w:val="single" w:color="auto" w:sz="4" w:space="0"/>
              <w:right w:val="single" w:color="auto" w:sz="4" w:space="0"/>
            </w:tcBorders>
            <w:noWrap w:val="0"/>
            <w:vAlign w:val="top"/>
          </w:tcPr>
          <w:p>
            <w:pPr>
              <w:overflowPunct w:val="0"/>
              <w:autoSpaceDE w:val="0"/>
              <w:autoSpaceDN w:val="0"/>
              <w:adjustRightInd w:val="0"/>
              <w:spacing w:line="360" w:lineRule="auto"/>
              <w:ind w:left="0"/>
              <w:jc w:val="center"/>
              <w:rPr>
                <w:rFonts w:hint="eastAsia" w:ascii="楷体_GB2312" w:hAnsi="宋体" w:eastAsia="楷体_GB2312"/>
                <w:b/>
                <w:color w:val="000000"/>
                <w:sz w:val="21"/>
              </w:rPr>
            </w:pPr>
            <w:r>
              <w:rPr>
                <w:rFonts w:hint="eastAsia" w:ascii="楷体_GB2312" w:hAnsi="宋体" w:eastAsia="楷体_GB2312"/>
                <w:b/>
                <w:color w:val="000000"/>
                <w:sz w:val="21"/>
              </w:rPr>
              <w:t>备注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471" w:hRule="atLeast"/>
        </w:trPr>
        <w:tc>
          <w:tcPr>
            <w:tcW w:w="1541"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360" w:lineRule="auto"/>
              <w:ind w:left="0"/>
              <w:jc w:val="center"/>
              <w:rPr>
                <w:rFonts w:hint="default" w:ascii="楷体_GB2312" w:hAnsi="宋体" w:eastAsia="楷体_GB2312"/>
                <w:b w:val="0"/>
                <w:bCs/>
                <w:color w:val="000000"/>
                <w:sz w:val="21"/>
                <w:lang w:val="en-US" w:eastAsia="zh-CN"/>
              </w:rPr>
            </w:pPr>
            <w:r>
              <w:rPr>
                <w:rFonts w:hint="eastAsia" w:ascii="楷体_GB2312" w:hAnsi="宋体" w:eastAsia="楷体_GB2312"/>
                <w:b w:val="0"/>
                <w:bCs/>
                <w:color w:val="000000"/>
                <w:sz w:val="21"/>
                <w:lang w:val="en-US" w:eastAsia="zh-CN"/>
              </w:rPr>
              <w:t>9月10日（上午）</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360" w:lineRule="auto"/>
              <w:ind w:left="0"/>
              <w:jc w:val="center"/>
              <w:rPr>
                <w:rFonts w:hint="default" w:ascii="楷体_GB2312" w:hAnsi="宋体" w:eastAsia="楷体_GB2312"/>
                <w:b w:val="0"/>
                <w:bCs/>
                <w:color w:val="000000"/>
                <w:sz w:val="21"/>
                <w:lang w:val="en-US" w:eastAsia="zh-CN"/>
              </w:rPr>
            </w:pPr>
            <w:r>
              <w:rPr>
                <w:rFonts w:hint="eastAsia" w:ascii="楷体_GB2312" w:hAnsi="宋体" w:eastAsia="楷体_GB2312"/>
                <w:b w:val="0"/>
                <w:bCs/>
                <w:color w:val="000000"/>
                <w:sz w:val="21"/>
                <w:lang w:eastAsia="zh-CN"/>
              </w:rPr>
              <w:t>秋光</w:t>
            </w:r>
            <w:r>
              <w:rPr>
                <w:rFonts w:hint="eastAsia" w:ascii="楷体_GB2312" w:hAnsi="宋体" w:eastAsia="楷体_GB2312"/>
                <w:b w:val="0"/>
                <w:bCs/>
                <w:color w:val="000000"/>
                <w:sz w:val="21"/>
                <w:lang w:val="en-US" w:eastAsia="zh-CN"/>
              </w:rPr>
              <w:t>厅</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360" w:lineRule="auto"/>
              <w:ind w:left="0" w:leftChars="0"/>
              <w:jc w:val="center"/>
              <w:rPr>
                <w:rFonts w:hint="eastAsia" w:ascii="楷体_GB2312" w:hAnsi="宋体" w:eastAsia="楷体_GB2312" w:cs="Times New Roman"/>
                <w:b w:val="0"/>
                <w:bCs/>
                <w:color w:val="000000"/>
                <w:spacing w:val="-3"/>
                <w:sz w:val="21"/>
                <w:lang w:val="en-US" w:eastAsia="zh-CN" w:bidi="ar-SA"/>
              </w:rPr>
            </w:pPr>
            <w:r>
              <w:rPr>
                <w:rFonts w:hint="eastAsia" w:ascii="楷体_GB2312" w:hAnsi="宋体" w:eastAsia="楷体_GB2312" w:cs="Times New Roman"/>
                <w:b w:val="0"/>
                <w:bCs/>
                <w:color w:val="000000"/>
                <w:spacing w:val="-3"/>
                <w:sz w:val="21"/>
                <w:lang w:val="en-US" w:eastAsia="zh-CN" w:bidi="ar-SA"/>
              </w:rPr>
              <w:t>待定</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360" w:lineRule="auto"/>
              <w:ind w:left="0" w:leftChars="0"/>
              <w:jc w:val="center"/>
              <w:rPr>
                <w:rFonts w:hint="default" w:ascii="楷体_GB2312" w:hAnsi="宋体" w:eastAsia="楷体_GB2312" w:cs="Times New Roman"/>
                <w:b w:val="0"/>
                <w:bCs/>
                <w:color w:val="000000"/>
                <w:spacing w:val="-3"/>
                <w:sz w:val="21"/>
                <w:lang w:val="en-US" w:eastAsia="zh-CN" w:bidi="ar-SA"/>
              </w:rPr>
            </w:pPr>
            <w:r>
              <w:rPr>
                <w:rFonts w:hint="eastAsia" w:ascii="楷体_GB2312" w:hAnsi="宋体" w:eastAsia="楷体_GB2312" w:cs="Times New Roman"/>
                <w:b w:val="0"/>
                <w:bCs/>
                <w:color w:val="000000"/>
                <w:spacing w:val="-3"/>
                <w:sz w:val="21"/>
                <w:lang w:val="en-US" w:eastAsia="zh-CN" w:bidi="ar-SA"/>
              </w:rPr>
              <w:t>46人</w:t>
            </w:r>
          </w:p>
        </w:tc>
        <w:tc>
          <w:tcPr>
            <w:tcW w:w="2438"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360" w:lineRule="auto"/>
              <w:ind w:left="0" w:leftChars="0"/>
              <w:jc w:val="center"/>
              <w:rPr>
                <w:rFonts w:hint="default" w:ascii="楷体_GB2312" w:hAnsi="宋体" w:eastAsia="楷体_GB2312"/>
                <w:b w:val="0"/>
                <w:bCs/>
                <w:color w:val="000000"/>
                <w:spacing w:val="-3"/>
                <w:sz w:val="21"/>
                <w:lang w:val="en-US" w:eastAsia="zh-CN"/>
              </w:rPr>
            </w:pPr>
            <w:r>
              <w:rPr>
                <w:rFonts w:hint="eastAsia" w:ascii="楷体_GB2312" w:hAnsi="宋体" w:eastAsia="楷体_GB2312"/>
                <w:b w:val="0"/>
                <w:bCs/>
                <w:color w:val="000000"/>
                <w:spacing w:val="-3"/>
                <w:sz w:val="21"/>
                <w:lang w:val="en-US" w:eastAsia="zh-CN"/>
              </w:rPr>
              <w:t>3500元/场（4小时）</w:t>
            </w:r>
          </w:p>
        </w:tc>
        <w:tc>
          <w:tcPr>
            <w:tcW w:w="1087" w:type="dxa"/>
            <w:tcBorders>
              <w:top w:val="single" w:color="auto" w:sz="4" w:space="0"/>
              <w:left w:val="single" w:color="auto" w:sz="4" w:space="0"/>
              <w:bottom w:val="single" w:color="auto" w:sz="4" w:space="0"/>
              <w:right w:val="single" w:color="auto" w:sz="4" w:space="0"/>
            </w:tcBorders>
            <w:noWrap w:val="0"/>
            <w:vAlign w:val="top"/>
          </w:tcPr>
          <w:p>
            <w:pPr>
              <w:overflowPunct w:val="0"/>
              <w:autoSpaceDE w:val="0"/>
              <w:autoSpaceDN w:val="0"/>
              <w:adjustRightInd w:val="0"/>
              <w:spacing w:line="360" w:lineRule="auto"/>
              <w:ind w:left="0"/>
              <w:jc w:val="center"/>
              <w:rPr>
                <w:rFonts w:hint="eastAsia" w:ascii="楷体_GB2312" w:hAnsi="宋体" w:eastAsia="楷体_GB2312"/>
                <w:b w:val="0"/>
                <w:bCs/>
                <w:color w:val="000000"/>
                <w:sz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471" w:hRule="atLeast"/>
        </w:trPr>
        <w:tc>
          <w:tcPr>
            <w:tcW w:w="1541"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360" w:lineRule="auto"/>
              <w:ind w:left="0" w:leftChars="0"/>
              <w:jc w:val="center"/>
              <w:rPr>
                <w:rFonts w:hint="eastAsia" w:ascii="楷体_GB2312" w:hAnsi="宋体" w:eastAsia="楷体_GB2312" w:cs="Times New Roman"/>
                <w:b w:val="0"/>
                <w:bCs/>
                <w:color w:val="000000"/>
                <w:spacing w:val="-5"/>
                <w:sz w:val="21"/>
                <w:lang w:val="en-US" w:eastAsia="zh-CN" w:bidi="ar-SA"/>
              </w:rPr>
            </w:pPr>
            <w:r>
              <w:rPr>
                <w:rFonts w:hint="eastAsia" w:ascii="楷体_GB2312" w:hAnsi="宋体" w:eastAsia="楷体_GB2312"/>
                <w:b w:val="0"/>
                <w:bCs/>
                <w:color w:val="000000"/>
                <w:sz w:val="21"/>
                <w:lang w:val="en-US" w:eastAsia="zh-CN"/>
              </w:rPr>
              <w:t>9月10日（上午）</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360" w:lineRule="auto"/>
              <w:ind w:left="0" w:leftChars="0"/>
              <w:jc w:val="center"/>
              <w:rPr>
                <w:rFonts w:hint="eastAsia" w:ascii="楷体_GB2312" w:hAnsi="宋体" w:eastAsia="楷体_GB2312" w:cs="Times New Roman"/>
                <w:b w:val="0"/>
                <w:bCs/>
                <w:color w:val="000000"/>
                <w:spacing w:val="-5"/>
                <w:sz w:val="21"/>
                <w:lang w:val="en-US" w:eastAsia="zh-CN" w:bidi="ar-SA"/>
              </w:rPr>
            </w:pPr>
            <w:r>
              <w:rPr>
                <w:rFonts w:hint="eastAsia" w:ascii="楷体_GB2312" w:hAnsi="宋体" w:eastAsia="楷体_GB2312"/>
                <w:b w:val="0"/>
                <w:bCs/>
                <w:color w:val="000000"/>
                <w:sz w:val="21"/>
                <w:lang w:eastAsia="zh-CN"/>
              </w:rPr>
              <w:t>秋光</w:t>
            </w:r>
            <w:r>
              <w:rPr>
                <w:rFonts w:hint="eastAsia" w:ascii="楷体_GB2312" w:hAnsi="宋体" w:eastAsia="楷体_GB2312"/>
                <w:b w:val="0"/>
                <w:bCs/>
                <w:color w:val="000000"/>
                <w:sz w:val="21"/>
                <w:lang w:val="en-US" w:eastAsia="zh-CN"/>
              </w:rPr>
              <w:t>厅</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360" w:lineRule="auto"/>
              <w:ind w:left="0" w:leftChars="0"/>
              <w:jc w:val="center"/>
              <w:rPr>
                <w:rFonts w:hint="eastAsia" w:ascii="楷体_GB2312" w:hAnsi="宋体" w:eastAsia="楷体_GB2312" w:cs="Times New Roman"/>
                <w:b w:val="0"/>
                <w:bCs/>
                <w:color w:val="000000"/>
                <w:spacing w:val="-3"/>
                <w:sz w:val="21"/>
                <w:lang w:val="en-US" w:eastAsia="zh-CN" w:bidi="ar-SA"/>
              </w:rPr>
            </w:pPr>
            <w:r>
              <w:rPr>
                <w:rFonts w:hint="eastAsia" w:ascii="楷体_GB2312" w:hAnsi="宋体" w:eastAsia="楷体_GB2312" w:cs="Times New Roman"/>
                <w:b w:val="0"/>
                <w:bCs/>
                <w:color w:val="000000"/>
                <w:spacing w:val="-3"/>
                <w:sz w:val="21"/>
                <w:lang w:val="en-US" w:eastAsia="zh-CN" w:bidi="ar-SA"/>
              </w:rPr>
              <w:t>厅门口</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360" w:lineRule="auto"/>
              <w:ind w:left="0" w:leftChars="0"/>
              <w:jc w:val="center"/>
              <w:rPr>
                <w:rFonts w:hint="default" w:ascii="楷体_GB2312" w:hAnsi="宋体" w:eastAsia="楷体_GB2312" w:cs="Times New Roman"/>
                <w:b w:val="0"/>
                <w:bCs/>
                <w:color w:val="000000"/>
                <w:spacing w:val="-3"/>
                <w:sz w:val="21"/>
                <w:lang w:val="en-US" w:eastAsia="zh-CN" w:bidi="ar-SA"/>
              </w:rPr>
            </w:pPr>
            <w:r>
              <w:rPr>
                <w:rFonts w:hint="eastAsia" w:ascii="楷体_GB2312" w:hAnsi="宋体" w:eastAsia="楷体_GB2312" w:cs="Times New Roman"/>
                <w:b w:val="0"/>
                <w:bCs/>
                <w:color w:val="000000"/>
                <w:spacing w:val="-3"/>
                <w:sz w:val="21"/>
                <w:lang w:val="en-US" w:eastAsia="zh-CN" w:bidi="ar-SA"/>
              </w:rPr>
              <w:t>32人</w:t>
            </w:r>
          </w:p>
        </w:tc>
        <w:tc>
          <w:tcPr>
            <w:tcW w:w="2438"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360" w:lineRule="auto"/>
              <w:ind w:left="0" w:leftChars="0"/>
              <w:jc w:val="center"/>
              <w:rPr>
                <w:rFonts w:hint="eastAsia" w:ascii="楷体_GB2312" w:hAnsi="宋体" w:eastAsia="楷体_GB2312" w:cs="Times New Roman"/>
                <w:b w:val="0"/>
                <w:bCs/>
                <w:color w:val="000000"/>
                <w:spacing w:val="-3"/>
                <w:sz w:val="21"/>
                <w:lang w:val="en-US" w:eastAsia="zh-CN" w:bidi="ar-SA"/>
              </w:rPr>
            </w:pPr>
            <w:r>
              <w:rPr>
                <w:rFonts w:hint="eastAsia" w:ascii="楷体_GB2312" w:hAnsi="宋体" w:eastAsia="楷体_GB2312"/>
                <w:b w:val="0"/>
                <w:bCs/>
                <w:color w:val="000000"/>
                <w:spacing w:val="-3"/>
                <w:sz w:val="21"/>
                <w:lang w:val="en-US" w:eastAsia="zh-CN"/>
              </w:rPr>
              <w:t>38元/份</w:t>
            </w:r>
          </w:p>
        </w:tc>
        <w:tc>
          <w:tcPr>
            <w:tcW w:w="1087" w:type="dxa"/>
            <w:tcBorders>
              <w:top w:val="single" w:color="auto" w:sz="4" w:space="0"/>
              <w:left w:val="single" w:color="auto" w:sz="4" w:space="0"/>
              <w:bottom w:val="single" w:color="auto" w:sz="4" w:space="0"/>
              <w:right w:val="single" w:color="auto" w:sz="4" w:space="0"/>
            </w:tcBorders>
            <w:noWrap w:val="0"/>
            <w:vAlign w:val="top"/>
          </w:tcPr>
          <w:p>
            <w:pPr>
              <w:overflowPunct w:val="0"/>
              <w:autoSpaceDE w:val="0"/>
              <w:autoSpaceDN w:val="0"/>
              <w:adjustRightInd w:val="0"/>
              <w:spacing w:line="360" w:lineRule="auto"/>
              <w:ind w:left="0" w:leftChars="0"/>
              <w:jc w:val="center"/>
              <w:rPr>
                <w:rFonts w:hint="eastAsia" w:ascii="楷体_GB2312" w:hAnsi="宋体" w:eastAsia="楷体_GB2312" w:cs="Times New Roman"/>
                <w:b w:val="0"/>
                <w:bCs/>
                <w:color w:val="000000"/>
                <w:spacing w:val="-5"/>
                <w:sz w:val="21"/>
                <w:lang w:val="en-US" w:eastAsia="zh-CN" w:bidi="ar-SA"/>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73" w:hRule="atLeast"/>
        </w:trPr>
        <w:tc>
          <w:tcPr>
            <w:tcW w:w="9255" w:type="dxa"/>
            <w:gridSpan w:val="6"/>
            <w:tcBorders>
              <w:top w:val="single" w:color="auto" w:sz="4" w:space="0"/>
              <w:left w:val="single" w:color="auto" w:sz="4" w:space="0"/>
              <w:bottom w:val="single" w:color="auto" w:sz="4" w:space="0"/>
              <w:right w:val="single" w:color="auto" w:sz="4" w:space="0"/>
            </w:tcBorders>
            <w:noWrap w:val="0"/>
            <w:vAlign w:val="center"/>
          </w:tcPr>
          <w:p>
            <w:pPr>
              <w:ind w:left="0" w:leftChars="0"/>
              <w:jc w:val="center"/>
              <w:rPr>
                <w:rFonts w:hint="default" w:ascii="楷体_GB2312" w:hAnsi="宋体" w:eastAsia="楷体_GB2312" w:cs="Times New Roman"/>
                <w:color w:val="000000"/>
                <w:spacing w:val="0"/>
                <w:sz w:val="21"/>
                <w:szCs w:val="22"/>
                <w:lang w:val="en-US" w:eastAsia="zh-CN" w:bidi="ar-SA"/>
              </w:rPr>
            </w:pPr>
            <w:r>
              <w:rPr>
                <w:rFonts w:hint="eastAsia" w:ascii="楷体_GB2312" w:hAnsi="宋体" w:eastAsia="楷体_GB2312"/>
                <w:color w:val="auto"/>
                <w:sz w:val="21"/>
                <w:lang w:val="en-US" w:eastAsia="zh-CN"/>
              </w:rPr>
              <w:t>提供纸、笔、矿泉水、茶水（免费赠送投影仪，话筒，音响，舞台）</w:t>
            </w:r>
          </w:p>
        </w:tc>
      </w:tr>
    </w:tbl>
    <w:p>
      <w:pPr>
        <w:overflowPunct w:val="0"/>
        <w:autoSpaceDE w:val="0"/>
        <w:autoSpaceDN w:val="0"/>
        <w:adjustRightInd w:val="0"/>
        <w:ind w:left="0" w:leftChars="0" w:firstLine="400" w:firstLineChars="200"/>
        <w:jc w:val="both"/>
        <w:rPr>
          <w:rFonts w:hint="eastAsia" w:ascii="楷体_GB2312" w:eastAsia="楷体_GB2312"/>
          <w:color w:val="000000"/>
          <w:sz w:val="21"/>
          <w:lang w:val="en-US" w:eastAsia="zh-CN"/>
        </w:rPr>
      </w:pPr>
    </w:p>
    <w:p>
      <w:pPr>
        <w:overflowPunct w:val="0"/>
        <w:autoSpaceDE w:val="0"/>
        <w:autoSpaceDN w:val="0"/>
        <w:adjustRightInd w:val="0"/>
        <w:ind w:left="0" w:leftChars="0" w:firstLine="400" w:firstLineChars="200"/>
        <w:jc w:val="both"/>
        <w:rPr>
          <w:rFonts w:hint="eastAsia" w:ascii="楷体_GB2312" w:hAnsi="楷体_GB2312" w:eastAsia="楷体_GB2312" w:cs="楷体_GB2312"/>
          <w:bCs/>
          <w:color w:val="auto"/>
          <w:sz w:val="21"/>
          <w:szCs w:val="21"/>
          <w:lang w:val="en-US" w:eastAsia="zh-CN"/>
        </w:rPr>
      </w:pPr>
      <w:r>
        <w:rPr>
          <w:rFonts w:hint="eastAsia" w:ascii="楷体_GB2312" w:eastAsia="楷体_GB2312"/>
          <w:color w:val="000000"/>
          <w:sz w:val="21"/>
          <w:lang w:val="en-US" w:eastAsia="zh-CN"/>
        </w:rPr>
        <w:t>备注：</w:t>
      </w:r>
      <w:r>
        <w:rPr>
          <w:rFonts w:hint="eastAsia" w:ascii="楷体_GB2312" w:eastAsia="楷体_GB2312"/>
          <w:color w:val="auto"/>
          <w:sz w:val="21"/>
          <w:lang w:val="en-US" w:eastAsia="zh-CN"/>
        </w:rPr>
        <w:t>会议</w:t>
      </w:r>
      <w:r>
        <w:rPr>
          <w:rFonts w:hint="eastAsia" w:ascii="楷体_GB2312" w:hAnsi="宋体" w:eastAsia="楷体_GB2312"/>
          <w:color w:val="auto"/>
          <w:sz w:val="21"/>
          <w:lang w:val="en-US" w:eastAsia="zh-CN"/>
        </w:rPr>
        <w:t>每场为4小时内;超时额外收取加时费，提供纸、笔、矿泉水、茶水</w:t>
      </w:r>
      <w:r>
        <w:rPr>
          <w:rFonts w:hint="eastAsia" w:ascii="楷体_GB2312" w:hAnsi="楷体_GB2312" w:eastAsia="楷体_GB2312" w:cs="楷体_GB2312"/>
          <w:bCs/>
          <w:color w:val="auto"/>
          <w:sz w:val="21"/>
          <w:szCs w:val="21"/>
          <w:lang w:val="en-US" w:eastAsia="zh-CN"/>
        </w:rPr>
        <w:t>。</w:t>
      </w:r>
    </w:p>
    <w:p>
      <w:pPr>
        <w:numPr>
          <w:ilvl w:val="0"/>
          <w:numId w:val="0"/>
        </w:numPr>
        <w:spacing w:line="240" w:lineRule="atLeast"/>
        <w:ind w:firstLine="400" w:firstLineChars="200"/>
        <w:rPr>
          <w:rFonts w:hint="eastAsia" w:ascii="楷体_GB2312" w:hAnsi="楷体_GB2312" w:eastAsia="楷体_GB2312" w:cs="楷体_GB2312"/>
          <w:bCs/>
          <w:color w:val="auto"/>
          <w:sz w:val="21"/>
          <w:szCs w:val="21"/>
          <w:lang w:val="en-US" w:eastAsia="zh-CN"/>
        </w:rPr>
      </w:pPr>
      <w:r>
        <w:rPr>
          <w:rFonts w:hint="eastAsia" w:ascii="楷体_GB2312" w:hAnsi="楷体_GB2312" w:eastAsia="楷体_GB2312" w:cs="楷体_GB2312"/>
          <w:bCs/>
          <w:color w:val="auto"/>
          <w:sz w:val="21"/>
          <w:szCs w:val="21"/>
          <w:lang w:val="en-US" w:eastAsia="zh-CN"/>
        </w:rPr>
        <w:t>制作横幅300元/条</w:t>
      </w:r>
    </w:p>
    <w:p>
      <w:pPr>
        <w:spacing w:before="312" w:beforeLines="100" w:after="156" w:afterLines="50" w:line="240" w:lineRule="exact"/>
        <w:ind w:left="0" w:firstLine="294" w:firstLineChars="147"/>
        <w:rPr>
          <w:rFonts w:hint="eastAsia" w:ascii="楷体_GB2312" w:eastAsia="楷体_GB2312"/>
          <w:color w:val="000000"/>
          <w:sz w:val="21"/>
        </w:rPr>
      </w:pPr>
      <w:r>
        <w:rPr>
          <w:rFonts w:hint="eastAsia" w:ascii="楷体_GB2312" w:eastAsia="楷体_GB2312"/>
          <w:color w:val="000000"/>
          <w:sz w:val="21"/>
          <w:lang w:val="en-US" w:eastAsia="zh-CN"/>
        </w:rPr>
        <w:t>2</w:t>
      </w:r>
      <w:r>
        <w:rPr>
          <w:rFonts w:hint="eastAsia" w:ascii="楷体_GB2312" w:eastAsia="楷体_GB2312"/>
          <w:color w:val="000000"/>
          <w:sz w:val="21"/>
        </w:rPr>
        <w:t>．布 场</w:t>
      </w:r>
    </w:p>
    <w:p>
      <w:pPr>
        <w:spacing w:before="156" w:beforeLines="50" w:after="156" w:afterLines="50"/>
        <w:ind w:left="0" w:firstLine="592" w:firstLineChars="296"/>
        <w:rPr>
          <w:rFonts w:hint="eastAsia" w:ascii="楷体_GB2312" w:eastAsia="楷体_GB2312"/>
          <w:color w:val="000000"/>
          <w:sz w:val="21"/>
        </w:rPr>
      </w:pPr>
      <w:r>
        <w:rPr>
          <w:rFonts w:hint="eastAsia" w:ascii="楷体_GB2312" w:eastAsia="楷体_GB2312"/>
          <w:color w:val="000000"/>
          <w:sz w:val="21"/>
        </w:rPr>
        <w:t>甲方如提前布场，需遵守乙方以下规章制度（包括甲方聘用外部工作人员或者中介）。</w:t>
      </w:r>
    </w:p>
    <w:p>
      <w:pPr>
        <w:numPr>
          <w:ilvl w:val="0"/>
          <w:numId w:val="2"/>
        </w:numPr>
        <w:spacing w:line="240" w:lineRule="atLeast"/>
        <w:ind w:left="845"/>
        <w:rPr>
          <w:rFonts w:hint="eastAsia" w:ascii="楷体_GB2312" w:eastAsia="楷体_GB2312"/>
          <w:color w:val="000000"/>
          <w:sz w:val="21"/>
        </w:rPr>
      </w:pPr>
      <w:r>
        <w:rPr>
          <w:rFonts w:hint="eastAsia" w:ascii="楷体_GB2312" w:eastAsia="楷体_GB2312"/>
          <w:color w:val="000000"/>
          <w:sz w:val="21"/>
        </w:rPr>
        <w:t>甲方布场需提前向乙方交纳10000-50000元不等的押金，如甲方布场期间造成乙方设备设施损坏，乙方有权依据损坏程度对押金但不限于押金进行扣罚。</w:t>
      </w:r>
    </w:p>
    <w:p>
      <w:pPr>
        <w:numPr>
          <w:ilvl w:val="0"/>
          <w:numId w:val="2"/>
        </w:numPr>
        <w:spacing w:line="240" w:lineRule="atLeast"/>
        <w:ind w:left="845"/>
        <w:rPr>
          <w:rFonts w:hint="eastAsia" w:ascii="楷体_GB2312" w:eastAsia="楷体_GB2312"/>
          <w:color w:val="000000"/>
          <w:sz w:val="21"/>
        </w:rPr>
      </w:pPr>
      <w:r>
        <w:rPr>
          <w:rFonts w:hint="eastAsia" w:ascii="楷体_GB2312" w:eastAsia="楷体_GB2312"/>
          <w:color w:val="000000"/>
          <w:sz w:val="21"/>
        </w:rPr>
        <w:t>凡需停泊在乙方的会议用车及来宾用车必须提前与销售部协调沟通。</w:t>
      </w:r>
    </w:p>
    <w:p>
      <w:pPr>
        <w:numPr>
          <w:ilvl w:val="0"/>
          <w:numId w:val="2"/>
        </w:numPr>
        <w:spacing w:line="240" w:lineRule="atLeast"/>
        <w:ind w:left="845"/>
        <w:rPr>
          <w:rFonts w:hint="eastAsia" w:ascii="楷体_GB2312" w:eastAsia="楷体_GB2312"/>
          <w:color w:val="000000"/>
          <w:sz w:val="21"/>
        </w:rPr>
      </w:pPr>
      <w:r>
        <w:rPr>
          <w:rFonts w:hint="eastAsia" w:ascii="楷体_GB2312" w:eastAsia="楷体_GB2312"/>
          <w:color w:val="000000"/>
          <w:sz w:val="21"/>
        </w:rPr>
        <w:t>需提前二十四小时通知乙方参与场地布置人员之人数。</w:t>
      </w:r>
    </w:p>
    <w:p>
      <w:pPr>
        <w:numPr>
          <w:ilvl w:val="0"/>
          <w:numId w:val="2"/>
        </w:numPr>
        <w:spacing w:line="240" w:lineRule="atLeast"/>
        <w:ind w:left="845"/>
        <w:rPr>
          <w:rFonts w:hint="eastAsia" w:ascii="楷体_GB2312" w:eastAsia="楷体_GB2312"/>
          <w:color w:val="000000"/>
          <w:sz w:val="21"/>
        </w:rPr>
      </w:pPr>
      <w:r>
        <w:rPr>
          <w:rFonts w:hint="eastAsia" w:ascii="楷体_GB2312" w:eastAsia="楷体_GB2312"/>
          <w:color w:val="000000"/>
          <w:sz w:val="21"/>
        </w:rPr>
        <w:t>所有布场人员不可使用乙方客用设施，例如：客用电梯，客用通道，客用洗手间等。</w:t>
      </w:r>
    </w:p>
    <w:p>
      <w:pPr>
        <w:numPr>
          <w:ilvl w:val="0"/>
          <w:numId w:val="2"/>
        </w:numPr>
        <w:spacing w:line="240" w:lineRule="atLeast"/>
        <w:ind w:left="845"/>
        <w:rPr>
          <w:rFonts w:hint="eastAsia" w:ascii="楷体_GB2312" w:eastAsia="楷体_GB2312"/>
          <w:color w:val="000000"/>
          <w:sz w:val="21"/>
        </w:rPr>
      </w:pPr>
      <w:r>
        <w:rPr>
          <w:rFonts w:hint="eastAsia" w:ascii="楷体_GB2312" w:eastAsia="楷体_GB2312"/>
          <w:color w:val="000000"/>
          <w:sz w:val="21"/>
        </w:rPr>
        <w:t>禁止在非吸烟区域吸烟。</w:t>
      </w:r>
    </w:p>
    <w:p>
      <w:pPr>
        <w:numPr>
          <w:ilvl w:val="0"/>
          <w:numId w:val="2"/>
        </w:numPr>
        <w:spacing w:line="240" w:lineRule="atLeast"/>
        <w:ind w:left="845"/>
        <w:rPr>
          <w:rFonts w:hint="eastAsia" w:ascii="楷体_GB2312" w:eastAsia="楷体_GB2312"/>
          <w:color w:val="000000"/>
          <w:sz w:val="21"/>
        </w:rPr>
      </w:pPr>
      <w:r>
        <w:rPr>
          <w:rFonts w:hint="eastAsia" w:ascii="楷体_GB2312" w:eastAsia="楷体_GB2312"/>
          <w:color w:val="000000"/>
          <w:sz w:val="21"/>
        </w:rPr>
        <w:t>禁止在地上拖拉设备。</w:t>
      </w:r>
    </w:p>
    <w:p>
      <w:pPr>
        <w:numPr>
          <w:ilvl w:val="0"/>
          <w:numId w:val="2"/>
        </w:numPr>
        <w:spacing w:line="240" w:lineRule="atLeast"/>
        <w:ind w:left="845"/>
        <w:rPr>
          <w:rFonts w:hint="eastAsia" w:ascii="楷体_GB2312" w:eastAsia="楷体_GB2312"/>
          <w:color w:val="000000"/>
          <w:sz w:val="21"/>
        </w:rPr>
      </w:pPr>
      <w:r>
        <w:rPr>
          <w:rFonts w:hint="eastAsia" w:ascii="楷体_GB2312" w:eastAsia="楷体_GB2312"/>
          <w:color w:val="000000"/>
          <w:sz w:val="21"/>
        </w:rPr>
        <w:t>禁止未经乙方同意在乙方酒店范围内进行粗加工，如切割木材、烧焊等作业。</w:t>
      </w:r>
    </w:p>
    <w:p>
      <w:pPr>
        <w:numPr>
          <w:ilvl w:val="0"/>
          <w:numId w:val="2"/>
        </w:numPr>
        <w:spacing w:line="240" w:lineRule="atLeast"/>
        <w:ind w:left="845"/>
        <w:rPr>
          <w:rFonts w:hint="eastAsia" w:ascii="楷体_GB2312" w:eastAsia="楷体_GB2312"/>
          <w:color w:val="000000"/>
          <w:sz w:val="21"/>
        </w:rPr>
      </w:pPr>
      <w:r>
        <w:rPr>
          <w:rFonts w:hint="eastAsia" w:ascii="楷体_GB2312" w:eastAsia="楷体_GB2312"/>
          <w:color w:val="000000"/>
          <w:sz w:val="21"/>
        </w:rPr>
        <w:t>所有张贴墙上的物品，须提前向乙方申请，禁止在墙面、天花板或地板上钉物品。</w:t>
      </w:r>
    </w:p>
    <w:p>
      <w:pPr>
        <w:numPr>
          <w:ilvl w:val="0"/>
          <w:numId w:val="2"/>
        </w:numPr>
        <w:spacing w:line="240" w:lineRule="atLeast"/>
        <w:ind w:left="845"/>
        <w:rPr>
          <w:rFonts w:hint="eastAsia" w:ascii="楷体_GB2312" w:eastAsia="楷体_GB2312"/>
          <w:color w:val="000000"/>
          <w:sz w:val="21"/>
        </w:rPr>
      </w:pPr>
      <w:r>
        <w:rPr>
          <w:rFonts w:hint="eastAsia" w:ascii="楷体_GB2312" w:eastAsia="楷体_GB2312"/>
          <w:color w:val="000000"/>
          <w:sz w:val="21"/>
        </w:rPr>
        <w:t>乙方有权立即停止任何造成严重噪音的布场工作。</w:t>
      </w:r>
    </w:p>
    <w:p>
      <w:pPr>
        <w:numPr>
          <w:ilvl w:val="0"/>
          <w:numId w:val="2"/>
        </w:numPr>
        <w:spacing w:line="240" w:lineRule="atLeast"/>
        <w:ind w:left="845"/>
        <w:rPr>
          <w:rFonts w:hint="eastAsia" w:ascii="楷体_GB2312" w:eastAsia="楷体_GB2312"/>
          <w:color w:val="000000"/>
          <w:sz w:val="21"/>
        </w:rPr>
      </w:pPr>
      <w:r>
        <w:rPr>
          <w:rFonts w:hint="eastAsia" w:ascii="楷体_GB2312" w:eastAsia="楷体_GB2312"/>
          <w:color w:val="000000"/>
          <w:spacing w:val="0"/>
          <w:sz w:val="21"/>
        </w:rPr>
        <w:t>会场内仪器设备如话筒等入场后双方应仔细清点，如甲方员工或客人损坏、遗失乙方任何设备或财产，由</w:t>
      </w:r>
      <w:r>
        <w:rPr>
          <w:rFonts w:hint="eastAsia" w:ascii="楷体_GB2312" w:eastAsia="楷体_GB2312"/>
          <w:color w:val="000000"/>
          <w:sz w:val="21"/>
        </w:rPr>
        <w:t>甲方按乙方价格进行赔偿。</w:t>
      </w:r>
    </w:p>
    <w:p>
      <w:pPr>
        <w:numPr>
          <w:ilvl w:val="0"/>
          <w:numId w:val="3"/>
        </w:numPr>
        <w:spacing w:line="240" w:lineRule="atLeast"/>
        <w:ind w:left="845"/>
        <w:rPr>
          <w:rFonts w:hint="eastAsia" w:ascii="楷体_GB2312" w:eastAsia="楷体_GB2312"/>
          <w:color w:val="000000"/>
          <w:sz w:val="21"/>
        </w:rPr>
      </w:pPr>
      <w:r>
        <w:rPr>
          <w:rFonts w:hint="eastAsia" w:ascii="楷体_GB2312" w:eastAsia="楷体_GB2312"/>
          <w:sz w:val="21"/>
        </w:rPr>
        <w:t>甲方所有布场作业须</w:t>
      </w:r>
      <w:r>
        <w:rPr>
          <w:rFonts w:hint="eastAsia" w:ascii="楷体_GB2312" w:eastAsia="楷体_GB2312"/>
          <w:color w:val="000000"/>
          <w:sz w:val="21"/>
        </w:rPr>
        <w:t>提前告知摆放位置和形式（包括有礼仪公司负责策划的活动，请提前提供活动布置计划书），如未经乙方许可擅自进行布置施工，乙方有权立即停止和撤消布场。</w:t>
      </w:r>
    </w:p>
    <w:p>
      <w:pPr>
        <w:numPr>
          <w:ilvl w:val="0"/>
          <w:numId w:val="3"/>
        </w:numPr>
        <w:spacing w:line="240" w:lineRule="atLeast"/>
        <w:ind w:left="845"/>
        <w:rPr>
          <w:rFonts w:hint="eastAsia" w:ascii="楷体_GB2312" w:eastAsia="楷体_GB2312"/>
          <w:b/>
          <w:color w:val="000000"/>
          <w:sz w:val="24"/>
        </w:rPr>
      </w:pPr>
      <w:r>
        <w:rPr>
          <w:rFonts w:hint="eastAsia" w:ascii="楷体_GB2312" w:eastAsia="楷体_GB2312"/>
          <w:color w:val="000000"/>
          <w:sz w:val="21"/>
        </w:rPr>
        <w:t>禁止甲方外带食品在乙方酒店范围内就餐。</w:t>
      </w:r>
    </w:p>
    <w:p>
      <w:pPr>
        <w:spacing w:before="312" w:beforeLines="100" w:after="156" w:afterLines="50" w:line="360" w:lineRule="auto"/>
        <w:ind w:left="0"/>
        <w:rPr>
          <w:rFonts w:hint="eastAsia" w:ascii="楷体_GB2312" w:eastAsia="楷体_GB2312"/>
          <w:b/>
          <w:color w:val="000000"/>
          <w:sz w:val="24"/>
        </w:rPr>
      </w:pPr>
      <w:r>
        <w:rPr>
          <w:rFonts w:hint="eastAsia" w:ascii="楷体_GB2312" w:eastAsia="楷体_GB2312"/>
          <w:b/>
          <w:color w:val="000000"/>
          <w:sz w:val="24"/>
        </w:rPr>
        <w:t>三、餐饮安排</w:t>
      </w:r>
    </w:p>
    <w:p>
      <w:pPr>
        <w:spacing w:before="156" w:beforeLines="50" w:after="156" w:afterLines="50" w:line="360" w:lineRule="auto"/>
        <w:ind w:left="0" w:firstLine="400" w:firstLineChars="200"/>
        <w:rPr>
          <w:rFonts w:hint="eastAsia" w:ascii="楷体_GB2312" w:eastAsia="楷体_GB2312"/>
          <w:color w:val="000000"/>
          <w:sz w:val="21"/>
        </w:rPr>
      </w:pPr>
      <w:r>
        <w:rPr>
          <w:rFonts w:hint="eastAsia" w:ascii="楷体_GB2312" w:eastAsia="楷体_GB2312"/>
          <w:color w:val="000000"/>
          <w:sz w:val="21"/>
        </w:rPr>
        <w:t>根据贵司活动要求作如下场地安排</w:t>
      </w:r>
    </w:p>
    <w:tbl>
      <w:tblPr>
        <w:tblStyle w:val="10"/>
        <w:tblW w:w="9165" w:type="dxa"/>
        <w:tblInd w:w="57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70"/>
        <w:gridCol w:w="974"/>
        <w:gridCol w:w="941"/>
        <w:gridCol w:w="1385"/>
        <w:gridCol w:w="1853"/>
        <w:gridCol w:w="19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2070" w:type="dxa"/>
            <w:tcBorders>
              <w:top w:val="single" w:color="auto" w:sz="4" w:space="0"/>
              <w:left w:val="single" w:color="auto" w:sz="4" w:space="0"/>
              <w:bottom w:val="single" w:color="auto" w:sz="4" w:space="0"/>
            </w:tcBorders>
            <w:noWrap w:val="0"/>
            <w:vAlign w:val="center"/>
          </w:tcPr>
          <w:p>
            <w:pPr>
              <w:ind w:left="0"/>
              <w:jc w:val="center"/>
              <w:rPr>
                <w:rFonts w:hint="eastAsia" w:ascii="楷体_GB2312" w:eastAsia="楷体_GB2312"/>
                <w:b/>
                <w:color w:val="000000"/>
                <w:sz w:val="21"/>
              </w:rPr>
            </w:pPr>
            <w:r>
              <w:rPr>
                <w:rFonts w:hint="eastAsia" w:ascii="楷体_GB2312" w:eastAsia="楷体_GB2312"/>
                <w:b/>
                <w:color w:val="000000"/>
                <w:sz w:val="21"/>
              </w:rPr>
              <w:t>时间</w:t>
            </w:r>
          </w:p>
        </w:tc>
        <w:tc>
          <w:tcPr>
            <w:tcW w:w="974" w:type="dxa"/>
            <w:tcBorders>
              <w:top w:val="single" w:color="auto" w:sz="4" w:space="0"/>
              <w:bottom w:val="single" w:color="auto" w:sz="4" w:space="0"/>
            </w:tcBorders>
            <w:noWrap w:val="0"/>
            <w:vAlign w:val="center"/>
          </w:tcPr>
          <w:p>
            <w:pPr>
              <w:ind w:left="0"/>
              <w:jc w:val="center"/>
              <w:rPr>
                <w:rFonts w:hint="eastAsia" w:ascii="楷体_GB2312" w:eastAsia="楷体_GB2312"/>
                <w:b/>
                <w:color w:val="000000"/>
                <w:sz w:val="21"/>
              </w:rPr>
            </w:pPr>
            <w:r>
              <w:rPr>
                <w:rFonts w:hint="eastAsia" w:ascii="楷体_GB2312" w:eastAsia="楷体_GB2312"/>
                <w:b/>
                <w:color w:val="000000"/>
                <w:sz w:val="21"/>
              </w:rPr>
              <w:t>地点</w:t>
            </w:r>
          </w:p>
        </w:tc>
        <w:tc>
          <w:tcPr>
            <w:tcW w:w="941" w:type="dxa"/>
            <w:tcBorders>
              <w:top w:val="single" w:color="auto" w:sz="4" w:space="0"/>
              <w:bottom w:val="single" w:color="auto" w:sz="4" w:space="0"/>
            </w:tcBorders>
            <w:noWrap w:val="0"/>
            <w:vAlign w:val="center"/>
          </w:tcPr>
          <w:p>
            <w:pPr>
              <w:ind w:left="0" w:right="-97" w:rightChars="-51"/>
              <w:jc w:val="center"/>
              <w:rPr>
                <w:rFonts w:hint="eastAsia" w:ascii="楷体_GB2312" w:eastAsia="楷体_GB2312"/>
                <w:b/>
                <w:color w:val="000000"/>
                <w:sz w:val="21"/>
              </w:rPr>
            </w:pPr>
            <w:r>
              <w:rPr>
                <w:rFonts w:hint="eastAsia" w:ascii="楷体_GB2312" w:eastAsia="楷体_GB2312"/>
                <w:b/>
                <w:color w:val="000000"/>
                <w:sz w:val="21"/>
              </w:rPr>
              <w:t>形 式</w:t>
            </w:r>
          </w:p>
        </w:tc>
        <w:tc>
          <w:tcPr>
            <w:tcW w:w="1385" w:type="dxa"/>
            <w:tcBorders>
              <w:top w:val="single" w:color="auto" w:sz="4" w:space="0"/>
              <w:bottom w:val="single" w:color="auto" w:sz="4" w:space="0"/>
            </w:tcBorders>
            <w:noWrap w:val="0"/>
            <w:vAlign w:val="center"/>
          </w:tcPr>
          <w:p>
            <w:pPr>
              <w:ind w:left="0" w:firstLine="402" w:firstLineChars="200"/>
              <w:jc w:val="both"/>
              <w:rPr>
                <w:rFonts w:hint="eastAsia" w:ascii="楷体_GB2312" w:eastAsia="楷体_GB2312"/>
                <w:b/>
                <w:color w:val="000000"/>
                <w:sz w:val="21"/>
              </w:rPr>
            </w:pPr>
            <w:r>
              <w:rPr>
                <w:rFonts w:hint="eastAsia" w:ascii="楷体_GB2312" w:eastAsia="楷体_GB2312"/>
                <w:b/>
                <w:color w:val="000000"/>
                <w:sz w:val="21"/>
                <w:lang w:eastAsia="zh-CN"/>
              </w:rPr>
              <w:t>人数</w:t>
            </w:r>
          </w:p>
        </w:tc>
        <w:tc>
          <w:tcPr>
            <w:tcW w:w="1853" w:type="dxa"/>
            <w:tcBorders>
              <w:top w:val="single" w:color="auto" w:sz="4" w:space="0"/>
              <w:bottom w:val="single" w:color="auto" w:sz="4" w:space="0"/>
            </w:tcBorders>
            <w:noWrap w:val="0"/>
            <w:vAlign w:val="center"/>
          </w:tcPr>
          <w:p>
            <w:pPr>
              <w:ind w:left="0"/>
              <w:jc w:val="center"/>
              <w:rPr>
                <w:rFonts w:hint="eastAsia" w:ascii="楷体_GB2312" w:eastAsia="楷体_GB2312"/>
                <w:b/>
                <w:color w:val="000000"/>
                <w:sz w:val="21"/>
              </w:rPr>
            </w:pPr>
            <w:r>
              <w:rPr>
                <w:rFonts w:hint="eastAsia" w:ascii="楷体_GB2312" w:eastAsia="楷体_GB2312"/>
                <w:b/>
                <w:color w:val="000000"/>
                <w:sz w:val="21"/>
              </w:rPr>
              <w:t>宴会标准</w:t>
            </w:r>
          </w:p>
        </w:tc>
        <w:tc>
          <w:tcPr>
            <w:tcW w:w="1942" w:type="dxa"/>
            <w:tcBorders>
              <w:top w:val="single" w:color="auto" w:sz="4" w:space="0"/>
              <w:bottom w:val="single" w:color="auto" w:sz="4" w:space="0"/>
              <w:right w:val="single" w:color="auto" w:sz="4" w:space="0"/>
            </w:tcBorders>
            <w:noWrap w:val="0"/>
            <w:vAlign w:val="center"/>
          </w:tcPr>
          <w:p>
            <w:pPr>
              <w:ind w:left="0"/>
              <w:jc w:val="center"/>
              <w:rPr>
                <w:rFonts w:hint="eastAsia" w:ascii="楷体_GB2312" w:eastAsia="楷体_GB2312"/>
                <w:b/>
                <w:color w:val="000000"/>
                <w:sz w:val="21"/>
              </w:rPr>
            </w:pPr>
            <w:r>
              <w:rPr>
                <w:rFonts w:hint="eastAsia" w:ascii="楷体_GB2312" w:eastAsia="楷体_GB2312"/>
                <w:b/>
                <w:color w:val="000000"/>
                <w:sz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2070" w:type="dxa"/>
            <w:tcBorders>
              <w:top w:val="single" w:color="auto" w:sz="4" w:space="0"/>
              <w:left w:val="single" w:color="auto" w:sz="4" w:space="0"/>
              <w:bottom w:val="single" w:color="auto" w:sz="4" w:space="0"/>
            </w:tcBorders>
            <w:noWrap w:val="0"/>
            <w:vAlign w:val="center"/>
          </w:tcPr>
          <w:p>
            <w:pPr>
              <w:ind w:left="0" w:leftChars="0"/>
              <w:jc w:val="center"/>
              <w:rPr>
                <w:rFonts w:hint="eastAsia" w:ascii="楷体_GB2312" w:eastAsia="楷体_GB2312"/>
                <w:color w:val="000000"/>
                <w:sz w:val="21"/>
                <w:lang w:val="en-US" w:eastAsia="zh-CN"/>
              </w:rPr>
            </w:pPr>
            <w:r>
              <w:rPr>
                <w:rFonts w:hint="eastAsia" w:ascii="楷体_GB2312" w:eastAsia="楷体_GB2312"/>
                <w:color w:val="000000"/>
                <w:sz w:val="21"/>
                <w:lang w:val="en-US" w:eastAsia="zh-CN"/>
              </w:rPr>
              <w:t>2021.9.9晚餐</w:t>
            </w:r>
          </w:p>
        </w:tc>
        <w:tc>
          <w:tcPr>
            <w:tcW w:w="974" w:type="dxa"/>
            <w:tcBorders>
              <w:top w:val="single" w:color="auto" w:sz="4" w:space="0"/>
              <w:bottom w:val="single" w:color="auto" w:sz="4" w:space="0"/>
            </w:tcBorders>
            <w:noWrap w:val="0"/>
            <w:vAlign w:val="center"/>
          </w:tcPr>
          <w:p>
            <w:pPr>
              <w:ind w:left="0" w:leftChars="0"/>
              <w:jc w:val="center"/>
              <w:rPr>
                <w:rFonts w:hint="eastAsia" w:ascii="楷体_GB2312" w:eastAsia="楷体_GB2312"/>
                <w:color w:val="000000"/>
                <w:sz w:val="21"/>
                <w:lang w:eastAsia="zh-CN"/>
              </w:rPr>
            </w:pPr>
            <w:r>
              <w:rPr>
                <w:rFonts w:hint="eastAsia" w:ascii="楷体_GB2312" w:eastAsia="楷体_GB2312"/>
                <w:color w:val="000000"/>
                <w:sz w:val="21"/>
                <w:lang w:eastAsia="zh-CN"/>
              </w:rPr>
              <w:t>聚元轩</w:t>
            </w:r>
          </w:p>
        </w:tc>
        <w:tc>
          <w:tcPr>
            <w:tcW w:w="941" w:type="dxa"/>
            <w:tcBorders>
              <w:top w:val="single" w:color="auto" w:sz="4" w:space="0"/>
              <w:bottom w:val="single" w:color="auto" w:sz="4" w:space="0"/>
            </w:tcBorders>
            <w:noWrap w:val="0"/>
            <w:vAlign w:val="center"/>
          </w:tcPr>
          <w:p>
            <w:pPr>
              <w:ind w:left="0" w:leftChars="0"/>
              <w:jc w:val="center"/>
              <w:rPr>
                <w:rFonts w:hint="eastAsia" w:ascii="楷体_GB2312" w:eastAsia="楷体_GB2312"/>
                <w:color w:val="000000"/>
                <w:sz w:val="21"/>
                <w:lang w:val="en-US" w:eastAsia="zh-CN"/>
              </w:rPr>
            </w:pPr>
            <w:r>
              <w:rPr>
                <w:rFonts w:hint="eastAsia" w:ascii="楷体_GB2312" w:eastAsia="楷体_GB2312"/>
                <w:color w:val="000000"/>
                <w:sz w:val="21"/>
                <w:lang w:val="en-US" w:eastAsia="zh-CN"/>
              </w:rPr>
              <w:t>自助</w:t>
            </w:r>
          </w:p>
        </w:tc>
        <w:tc>
          <w:tcPr>
            <w:tcW w:w="1385" w:type="dxa"/>
            <w:noWrap w:val="0"/>
            <w:vAlign w:val="center"/>
          </w:tcPr>
          <w:p>
            <w:pPr>
              <w:ind w:left="0" w:leftChars="0"/>
              <w:jc w:val="center"/>
              <w:rPr>
                <w:rFonts w:hint="default" w:ascii="楷体_GB2312" w:eastAsia="楷体_GB2312"/>
                <w:color w:val="000000"/>
                <w:spacing w:val="-5"/>
                <w:sz w:val="21"/>
                <w:lang w:val="en-US" w:eastAsia="zh-CN" w:bidi="ar-SA"/>
              </w:rPr>
            </w:pPr>
            <w:r>
              <w:rPr>
                <w:rFonts w:hint="eastAsia" w:ascii="楷体_GB2312" w:eastAsia="楷体_GB2312"/>
                <w:color w:val="000000"/>
                <w:spacing w:val="-5"/>
                <w:sz w:val="21"/>
                <w:lang w:val="en-US" w:eastAsia="zh-CN" w:bidi="ar-SA"/>
              </w:rPr>
              <w:t>46人</w:t>
            </w:r>
          </w:p>
        </w:tc>
        <w:tc>
          <w:tcPr>
            <w:tcW w:w="1853" w:type="dxa"/>
            <w:tcBorders>
              <w:top w:val="single" w:color="auto" w:sz="4" w:space="0"/>
              <w:bottom w:val="single" w:color="auto" w:sz="4" w:space="0"/>
            </w:tcBorders>
            <w:noWrap w:val="0"/>
            <w:vAlign w:val="center"/>
          </w:tcPr>
          <w:p>
            <w:pPr>
              <w:ind w:left="0" w:leftChars="0"/>
              <w:jc w:val="center"/>
              <w:rPr>
                <w:rFonts w:hint="default" w:ascii="楷体_GB2312" w:eastAsia="楷体_GB2312"/>
                <w:color w:val="000000"/>
                <w:sz w:val="21"/>
                <w:lang w:val="en-US" w:eastAsia="zh-CN"/>
              </w:rPr>
            </w:pPr>
            <w:r>
              <w:rPr>
                <w:rFonts w:hint="eastAsia" w:ascii="楷体_GB2312" w:eastAsia="楷体_GB2312"/>
                <w:color w:val="000000"/>
                <w:sz w:val="21"/>
                <w:lang w:val="en-US" w:eastAsia="zh-CN"/>
              </w:rPr>
              <w:t>150元/位</w:t>
            </w:r>
          </w:p>
        </w:tc>
        <w:tc>
          <w:tcPr>
            <w:tcW w:w="1942" w:type="dxa"/>
            <w:tcBorders>
              <w:right w:val="single" w:color="auto" w:sz="4" w:space="0"/>
            </w:tcBorders>
            <w:noWrap w:val="0"/>
            <w:vAlign w:val="center"/>
          </w:tcPr>
          <w:p>
            <w:pPr>
              <w:ind w:left="0" w:leftChars="0"/>
              <w:jc w:val="center"/>
              <w:rPr>
                <w:rFonts w:hint="default" w:ascii="楷体_GB2312" w:eastAsia="楷体_GB2312"/>
                <w:color w:val="000000"/>
                <w:sz w:val="21"/>
                <w:lang w:val="en-US" w:eastAsia="zh-CN"/>
              </w:rPr>
            </w:pPr>
            <w:r>
              <w:rPr>
                <w:rFonts w:hint="eastAsia" w:ascii="楷体_GB2312" w:eastAsia="楷体_GB2312"/>
                <w:color w:val="000000"/>
                <w:sz w:val="21"/>
                <w:lang w:val="en-US" w:eastAsia="zh-CN"/>
              </w:rPr>
              <w:t>6000元单开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2070" w:type="dxa"/>
            <w:tcBorders>
              <w:top w:val="single" w:color="auto" w:sz="4" w:space="0"/>
              <w:left w:val="single" w:color="auto" w:sz="4" w:space="0"/>
              <w:bottom w:val="single" w:color="auto" w:sz="4" w:space="0"/>
            </w:tcBorders>
            <w:noWrap w:val="0"/>
            <w:vAlign w:val="center"/>
          </w:tcPr>
          <w:p>
            <w:pPr>
              <w:ind w:left="0" w:leftChars="0"/>
              <w:jc w:val="center"/>
              <w:rPr>
                <w:rFonts w:hint="eastAsia" w:ascii="楷体_GB2312" w:hAnsi="Arial" w:eastAsia="楷体_GB2312" w:cs="Times New Roman"/>
                <w:color w:val="000000"/>
                <w:spacing w:val="-5"/>
                <w:sz w:val="21"/>
                <w:lang w:val="en-US" w:eastAsia="zh-CN" w:bidi="ar-SA"/>
              </w:rPr>
            </w:pPr>
            <w:r>
              <w:rPr>
                <w:rFonts w:hint="eastAsia" w:ascii="楷体_GB2312" w:eastAsia="楷体_GB2312"/>
                <w:color w:val="000000"/>
                <w:sz w:val="21"/>
                <w:lang w:val="en-US" w:eastAsia="zh-CN"/>
              </w:rPr>
              <w:t>2021.9.10中餐</w:t>
            </w:r>
          </w:p>
        </w:tc>
        <w:tc>
          <w:tcPr>
            <w:tcW w:w="974" w:type="dxa"/>
            <w:tcBorders>
              <w:top w:val="single" w:color="auto" w:sz="4" w:space="0"/>
              <w:bottom w:val="single" w:color="auto" w:sz="4" w:space="0"/>
            </w:tcBorders>
            <w:noWrap w:val="0"/>
            <w:vAlign w:val="center"/>
          </w:tcPr>
          <w:p>
            <w:pPr>
              <w:ind w:left="0" w:leftChars="0"/>
              <w:jc w:val="center"/>
              <w:rPr>
                <w:rFonts w:hint="eastAsia" w:ascii="楷体_GB2312" w:hAnsi="Arial" w:eastAsia="楷体_GB2312" w:cs="Times New Roman"/>
                <w:color w:val="000000"/>
                <w:spacing w:val="-5"/>
                <w:sz w:val="21"/>
                <w:lang w:val="en-US" w:eastAsia="zh-CN" w:bidi="ar-SA"/>
              </w:rPr>
            </w:pPr>
            <w:r>
              <w:rPr>
                <w:rFonts w:hint="eastAsia" w:ascii="楷体_GB2312" w:eastAsia="楷体_GB2312"/>
                <w:color w:val="000000"/>
                <w:sz w:val="21"/>
                <w:lang w:eastAsia="zh-CN"/>
              </w:rPr>
              <w:t>清川厅</w:t>
            </w:r>
          </w:p>
        </w:tc>
        <w:tc>
          <w:tcPr>
            <w:tcW w:w="941" w:type="dxa"/>
            <w:tcBorders>
              <w:top w:val="single" w:color="auto" w:sz="4" w:space="0"/>
              <w:bottom w:val="single" w:color="auto" w:sz="4" w:space="0"/>
            </w:tcBorders>
            <w:noWrap w:val="0"/>
            <w:vAlign w:val="center"/>
          </w:tcPr>
          <w:p>
            <w:pPr>
              <w:ind w:left="0" w:leftChars="0"/>
              <w:jc w:val="center"/>
              <w:rPr>
                <w:rFonts w:hint="eastAsia" w:ascii="楷体_GB2312" w:hAnsi="Arial" w:eastAsia="楷体_GB2312" w:cs="Times New Roman"/>
                <w:color w:val="000000"/>
                <w:spacing w:val="-5"/>
                <w:sz w:val="21"/>
                <w:lang w:val="en-US" w:eastAsia="zh-CN" w:bidi="ar-SA"/>
              </w:rPr>
            </w:pPr>
            <w:r>
              <w:rPr>
                <w:rFonts w:hint="eastAsia" w:ascii="楷体_GB2312" w:eastAsia="楷体_GB2312"/>
                <w:color w:val="000000"/>
                <w:sz w:val="21"/>
                <w:lang w:val="en-US" w:eastAsia="zh-CN"/>
              </w:rPr>
              <w:t>桌餐</w:t>
            </w:r>
          </w:p>
        </w:tc>
        <w:tc>
          <w:tcPr>
            <w:tcW w:w="1385" w:type="dxa"/>
            <w:noWrap w:val="0"/>
            <w:vAlign w:val="center"/>
          </w:tcPr>
          <w:p>
            <w:pPr>
              <w:ind w:left="0" w:leftChars="0"/>
              <w:jc w:val="center"/>
              <w:rPr>
                <w:rFonts w:hint="eastAsia" w:ascii="楷体_GB2312" w:hAnsi="Arial" w:eastAsia="楷体_GB2312" w:cs="Times New Roman"/>
                <w:color w:val="000000"/>
                <w:spacing w:val="-5"/>
                <w:sz w:val="21"/>
                <w:lang w:val="en-US" w:eastAsia="zh-CN" w:bidi="ar-SA"/>
              </w:rPr>
            </w:pPr>
            <w:r>
              <w:rPr>
                <w:rFonts w:hint="eastAsia" w:ascii="楷体_GB2312" w:eastAsia="楷体_GB2312"/>
                <w:color w:val="000000"/>
                <w:spacing w:val="-5"/>
                <w:sz w:val="21"/>
                <w:lang w:val="en-US" w:eastAsia="zh-CN" w:bidi="ar-SA"/>
              </w:rPr>
              <w:t>46人</w:t>
            </w:r>
          </w:p>
        </w:tc>
        <w:tc>
          <w:tcPr>
            <w:tcW w:w="1853" w:type="dxa"/>
            <w:tcBorders>
              <w:top w:val="single" w:color="auto" w:sz="4" w:space="0"/>
              <w:bottom w:val="single" w:color="auto" w:sz="4" w:space="0"/>
            </w:tcBorders>
            <w:noWrap w:val="0"/>
            <w:vAlign w:val="center"/>
          </w:tcPr>
          <w:p>
            <w:pPr>
              <w:ind w:left="0" w:leftChars="0"/>
              <w:jc w:val="center"/>
              <w:rPr>
                <w:rFonts w:hint="default" w:ascii="楷体_GB2312" w:hAnsi="Arial" w:eastAsia="楷体_GB2312" w:cs="Times New Roman"/>
                <w:color w:val="000000"/>
                <w:spacing w:val="-5"/>
                <w:sz w:val="21"/>
                <w:lang w:val="en-US" w:eastAsia="zh-CN" w:bidi="ar-SA"/>
              </w:rPr>
            </w:pPr>
            <w:r>
              <w:rPr>
                <w:rFonts w:hint="eastAsia" w:ascii="楷体_GB2312" w:eastAsia="楷体_GB2312"/>
                <w:color w:val="000000"/>
                <w:sz w:val="21"/>
                <w:lang w:val="en-US" w:eastAsia="zh-CN"/>
              </w:rPr>
              <w:t>1200元/桌*4桌</w:t>
            </w:r>
          </w:p>
        </w:tc>
        <w:tc>
          <w:tcPr>
            <w:tcW w:w="1942" w:type="dxa"/>
            <w:vMerge w:val="restart"/>
            <w:tcBorders>
              <w:right w:val="single" w:color="auto" w:sz="4" w:space="0"/>
            </w:tcBorders>
            <w:noWrap w:val="0"/>
            <w:vAlign w:val="center"/>
          </w:tcPr>
          <w:p>
            <w:pPr>
              <w:ind w:left="0" w:leftChars="0"/>
              <w:jc w:val="center"/>
              <w:rPr>
                <w:rFonts w:hint="default" w:ascii="楷体_GB2312" w:hAnsi="Arial" w:eastAsia="楷体_GB2312" w:cs="Times New Roman"/>
                <w:color w:val="000000"/>
                <w:spacing w:val="-5"/>
                <w:sz w:val="21"/>
                <w:lang w:val="en-US" w:eastAsia="zh-CN" w:bidi="ar-SA"/>
              </w:rPr>
            </w:pPr>
            <w:r>
              <w:rPr>
                <w:rFonts w:hint="eastAsia" w:ascii="楷体_GB2312" w:eastAsia="楷体_GB2312" w:cs="Times New Roman"/>
                <w:color w:val="000000"/>
                <w:spacing w:val="-5"/>
                <w:sz w:val="21"/>
                <w:lang w:val="en-US" w:eastAsia="zh-CN" w:bidi="ar-SA"/>
              </w:rPr>
              <w:t>菜单需提前2天确认，确认后不可取消更改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2070" w:type="dxa"/>
            <w:tcBorders>
              <w:top w:val="single" w:color="auto" w:sz="4" w:space="0"/>
              <w:left w:val="single" w:color="auto" w:sz="4" w:space="0"/>
              <w:bottom w:val="single" w:color="auto" w:sz="4" w:space="0"/>
            </w:tcBorders>
            <w:noWrap w:val="0"/>
            <w:vAlign w:val="center"/>
          </w:tcPr>
          <w:p>
            <w:pPr>
              <w:ind w:left="0" w:leftChars="0"/>
              <w:jc w:val="center"/>
              <w:rPr>
                <w:rFonts w:hint="eastAsia" w:ascii="楷体_GB2312" w:hAnsi="Arial" w:eastAsia="楷体_GB2312" w:cs="Times New Roman"/>
                <w:color w:val="000000"/>
                <w:spacing w:val="-5"/>
                <w:sz w:val="21"/>
                <w:lang w:val="en-US" w:eastAsia="zh-CN" w:bidi="ar-SA"/>
              </w:rPr>
            </w:pPr>
            <w:r>
              <w:rPr>
                <w:rFonts w:hint="eastAsia" w:ascii="楷体_GB2312" w:eastAsia="楷体_GB2312"/>
                <w:color w:val="000000"/>
                <w:sz w:val="21"/>
                <w:lang w:val="en-US" w:eastAsia="zh-CN"/>
              </w:rPr>
              <w:t>2021.9.10晚餐</w:t>
            </w:r>
          </w:p>
        </w:tc>
        <w:tc>
          <w:tcPr>
            <w:tcW w:w="974" w:type="dxa"/>
            <w:tcBorders>
              <w:top w:val="single" w:color="auto" w:sz="4" w:space="0"/>
              <w:bottom w:val="single" w:color="auto" w:sz="4" w:space="0"/>
            </w:tcBorders>
            <w:noWrap w:val="0"/>
            <w:vAlign w:val="center"/>
          </w:tcPr>
          <w:p>
            <w:pPr>
              <w:ind w:left="0" w:leftChars="0"/>
              <w:jc w:val="center"/>
              <w:rPr>
                <w:rFonts w:hint="eastAsia" w:ascii="楷体_GB2312" w:hAnsi="Arial" w:eastAsia="楷体_GB2312" w:cs="Times New Roman"/>
                <w:color w:val="000000"/>
                <w:spacing w:val="-5"/>
                <w:sz w:val="21"/>
                <w:lang w:val="en-US" w:eastAsia="zh-CN" w:bidi="ar-SA"/>
              </w:rPr>
            </w:pPr>
            <w:r>
              <w:rPr>
                <w:rFonts w:hint="eastAsia" w:ascii="楷体_GB2312" w:eastAsia="楷体_GB2312"/>
                <w:color w:val="000000"/>
                <w:sz w:val="21"/>
                <w:lang w:eastAsia="zh-CN"/>
              </w:rPr>
              <w:t>清川厅</w:t>
            </w:r>
          </w:p>
        </w:tc>
        <w:tc>
          <w:tcPr>
            <w:tcW w:w="941" w:type="dxa"/>
            <w:tcBorders>
              <w:top w:val="single" w:color="auto" w:sz="4" w:space="0"/>
              <w:bottom w:val="single" w:color="auto" w:sz="4" w:space="0"/>
            </w:tcBorders>
            <w:noWrap w:val="0"/>
            <w:vAlign w:val="center"/>
          </w:tcPr>
          <w:p>
            <w:pPr>
              <w:ind w:left="0" w:leftChars="0"/>
              <w:jc w:val="center"/>
              <w:rPr>
                <w:rFonts w:hint="eastAsia" w:ascii="楷体_GB2312" w:hAnsi="Arial" w:eastAsia="楷体_GB2312" w:cs="Times New Roman"/>
                <w:color w:val="000000"/>
                <w:spacing w:val="-5"/>
                <w:sz w:val="21"/>
                <w:lang w:val="en-US" w:eastAsia="zh-CN" w:bidi="ar-SA"/>
              </w:rPr>
            </w:pPr>
            <w:r>
              <w:rPr>
                <w:rFonts w:hint="eastAsia" w:ascii="楷体_GB2312" w:eastAsia="楷体_GB2312"/>
                <w:color w:val="000000"/>
                <w:sz w:val="21"/>
                <w:lang w:val="en-US" w:eastAsia="zh-CN"/>
              </w:rPr>
              <w:t>桌餐</w:t>
            </w:r>
          </w:p>
        </w:tc>
        <w:tc>
          <w:tcPr>
            <w:tcW w:w="1385" w:type="dxa"/>
            <w:noWrap w:val="0"/>
            <w:vAlign w:val="center"/>
          </w:tcPr>
          <w:p>
            <w:pPr>
              <w:ind w:left="0" w:leftChars="0"/>
              <w:jc w:val="center"/>
              <w:rPr>
                <w:rFonts w:hint="default" w:ascii="楷体_GB2312" w:hAnsi="Arial" w:eastAsia="楷体_GB2312" w:cs="Times New Roman"/>
                <w:color w:val="000000"/>
                <w:spacing w:val="-5"/>
                <w:sz w:val="21"/>
                <w:lang w:val="en-US" w:eastAsia="zh-CN" w:bidi="ar-SA"/>
              </w:rPr>
            </w:pPr>
            <w:r>
              <w:rPr>
                <w:rFonts w:hint="eastAsia" w:ascii="楷体_GB2312" w:eastAsia="楷体_GB2312"/>
                <w:color w:val="000000"/>
                <w:spacing w:val="-5"/>
                <w:sz w:val="21"/>
                <w:lang w:val="en-US" w:eastAsia="zh-CN" w:bidi="ar-SA"/>
              </w:rPr>
              <w:t>46人</w:t>
            </w:r>
          </w:p>
        </w:tc>
        <w:tc>
          <w:tcPr>
            <w:tcW w:w="1853" w:type="dxa"/>
            <w:tcBorders>
              <w:top w:val="single" w:color="auto" w:sz="4" w:space="0"/>
              <w:bottom w:val="single" w:color="auto" w:sz="4" w:space="0"/>
            </w:tcBorders>
            <w:noWrap w:val="0"/>
            <w:vAlign w:val="center"/>
          </w:tcPr>
          <w:p>
            <w:pPr>
              <w:ind w:left="0" w:leftChars="0"/>
              <w:jc w:val="center"/>
              <w:rPr>
                <w:rFonts w:hint="default" w:ascii="楷体_GB2312" w:hAnsi="Arial" w:eastAsia="楷体_GB2312" w:cs="Times New Roman"/>
                <w:color w:val="000000"/>
                <w:spacing w:val="-5"/>
                <w:sz w:val="21"/>
                <w:lang w:val="en-US" w:eastAsia="zh-CN" w:bidi="ar-SA"/>
              </w:rPr>
            </w:pPr>
            <w:r>
              <w:rPr>
                <w:rFonts w:hint="eastAsia" w:ascii="楷体_GB2312" w:eastAsia="楷体_GB2312"/>
                <w:color w:val="000000"/>
                <w:sz w:val="21"/>
                <w:lang w:val="en-US" w:eastAsia="zh-CN"/>
              </w:rPr>
              <w:t>1800元/桌*4桌</w:t>
            </w:r>
          </w:p>
        </w:tc>
        <w:tc>
          <w:tcPr>
            <w:tcW w:w="1942" w:type="dxa"/>
            <w:vMerge w:val="continue"/>
            <w:tcBorders>
              <w:right w:val="single" w:color="auto" w:sz="4" w:space="0"/>
            </w:tcBorders>
            <w:noWrap w:val="0"/>
            <w:vAlign w:val="center"/>
          </w:tcPr>
          <w:p>
            <w:pPr>
              <w:ind w:left="0" w:leftChars="0"/>
              <w:jc w:val="center"/>
              <w:rPr>
                <w:rFonts w:hint="default" w:ascii="楷体_GB2312" w:hAnsi="Arial" w:eastAsia="楷体_GB2312" w:cs="Times New Roman"/>
                <w:color w:val="000000"/>
                <w:spacing w:val="-5"/>
                <w:sz w:val="21"/>
                <w:lang w:val="en-US" w:eastAsia="zh-CN" w:bidi="ar-SA"/>
              </w:rPr>
            </w:pPr>
          </w:p>
        </w:tc>
      </w:tr>
    </w:tbl>
    <w:p>
      <w:pPr>
        <w:numPr>
          <w:ilvl w:val="0"/>
          <w:numId w:val="0"/>
        </w:numPr>
        <w:spacing w:line="240" w:lineRule="atLeast"/>
        <w:ind w:left="425" w:leftChars="0"/>
        <w:rPr>
          <w:rFonts w:hint="eastAsia" w:ascii="楷体_GB2312" w:eastAsia="楷体_GB2312"/>
          <w:color w:val="000000"/>
          <w:sz w:val="21"/>
        </w:rPr>
      </w:pPr>
    </w:p>
    <w:p>
      <w:pPr>
        <w:numPr>
          <w:ilvl w:val="0"/>
          <w:numId w:val="4"/>
        </w:numPr>
        <w:spacing w:line="240" w:lineRule="atLeast"/>
        <w:ind w:left="845"/>
        <w:rPr>
          <w:rFonts w:hint="eastAsia" w:ascii="楷体_GB2312" w:eastAsia="楷体_GB2312"/>
          <w:color w:val="000000"/>
          <w:sz w:val="21"/>
        </w:rPr>
      </w:pPr>
      <w:r>
        <w:rPr>
          <w:rFonts w:hint="eastAsia" w:ascii="楷体_GB2312" w:eastAsia="楷体_GB2312"/>
          <w:color w:val="000000"/>
          <w:sz w:val="21"/>
        </w:rPr>
        <w:t>甲方不得将任何食物及饮料带进乙方</w:t>
      </w:r>
      <w:r>
        <w:rPr>
          <w:rFonts w:hint="eastAsia" w:ascii="楷体_GB2312" w:eastAsia="楷体_GB2312"/>
          <w:color w:val="000000"/>
          <w:sz w:val="21"/>
          <w:lang w:eastAsia="zh-CN"/>
        </w:rPr>
        <w:t>。</w:t>
      </w:r>
    </w:p>
    <w:p>
      <w:pPr>
        <w:numPr>
          <w:ilvl w:val="0"/>
          <w:numId w:val="4"/>
        </w:numPr>
        <w:spacing w:line="240" w:lineRule="atLeast"/>
        <w:ind w:left="845"/>
        <w:rPr>
          <w:rFonts w:hint="eastAsia" w:ascii="楷体_GB2312" w:eastAsia="楷体_GB2312"/>
          <w:b/>
          <w:bCs/>
          <w:color w:val="FF0000"/>
          <w:sz w:val="21"/>
        </w:rPr>
      </w:pPr>
      <w:r>
        <w:rPr>
          <w:rFonts w:hint="eastAsia" w:ascii="楷体_GB2312" w:eastAsia="楷体_GB2312"/>
          <w:b/>
          <w:bCs/>
          <w:color w:val="FF0000"/>
          <w:sz w:val="21"/>
          <w:lang w:eastAsia="zh-CN"/>
        </w:rPr>
        <w:t>甲方可自带红酒和白酒（免收服务费），其余啤酒、软饮消费本酒店的。</w:t>
      </w:r>
    </w:p>
    <w:p>
      <w:pPr>
        <w:numPr>
          <w:ilvl w:val="0"/>
          <w:numId w:val="4"/>
        </w:numPr>
        <w:spacing w:line="240" w:lineRule="atLeast"/>
        <w:ind w:left="845"/>
        <w:rPr>
          <w:rFonts w:hint="eastAsia" w:ascii="楷体_GB2312" w:eastAsia="楷体_GB2312"/>
          <w:b/>
          <w:color w:val="000000"/>
          <w:sz w:val="24"/>
        </w:rPr>
      </w:pPr>
      <w:r>
        <w:rPr>
          <w:rFonts w:hint="eastAsia" w:ascii="楷体_GB2312" w:eastAsia="楷体_GB2312"/>
          <w:color w:val="000000"/>
          <w:sz w:val="21"/>
        </w:rPr>
        <w:t>用餐人数以保证人数为收费底数，不足保证人数按保证人数收费，超过保证人数按实际人数收费。</w:t>
      </w:r>
    </w:p>
    <w:p>
      <w:pPr>
        <w:numPr>
          <w:ilvl w:val="0"/>
          <w:numId w:val="0"/>
        </w:numPr>
        <w:spacing w:line="240" w:lineRule="atLeast"/>
        <w:rPr>
          <w:rFonts w:hint="eastAsia" w:ascii="楷体_GB2312" w:eastAsia="楷体_GB2312"/>
          <w:b/>
          <w:color w:val="000000"/>
          <w:sz w:val="24"/>
        </w:rPr>
      </w:pPr>
      <w:r>
        <w:rPr>
          <w:rFonts w:hint="eastAsia" w:ascii="楷体_GB2312" w:eastAsia="楷体_GB2312"/>
          <w:color w:val="000000"/>
          <w:sz w:val="21"/>
          <w:lang w:eastAsia="zh-CN"/>
        </w:rPr>
        <w:t>如在晚宴期间，甲方对地毯产生污染，导致乙方不得不清理及清洗地毯，甲方需要支付清理费用及清晰费用，费用标准为：恒元全厅：</w:t>
      </w:r>
      <w:r>
        <w:rPr>
          <w:rFonts w:hint="eastAsia" w:ascii="楷体_GB2312" w:eastAsia="楷体_GB2312"/>
          <w:color w:val="000000"/>
          <w:sz w:val="21"/>
          <w:lang w:val="en-US" w:eastAsia="zh-CN"/>
        </w:rPr>
        <w:t>1500元 、恒元A厅1000元、恒元B厅600元、碧空厅：500元、云朝厅：400元、致远厅、清川厅、秋光厅各500元。</w:t>
      </w:r>
      <w:r>
        <w:rPr>
          <w:rFonts w:hint="eastAsia" w:ascii="楷体_GB2312" w:eastAsia="楷体_GB2312"/>
          <w:color w:val="000000"/>
          <w:sz w:val="21"/>
          <w:lang w:val="en-US" w:eastAsia="zh-CN"/>
        </w:rPr>
        <w:br w:type="textWrapping"/>
      </w:r>
      <w:r>
        <w:rPr>
          <w:rFonts w:hint="eastAsia" w:ascii="楷体_GB2312" w:eastAsia="楷体_GB2312"/>
          <w:b/>
          <w:color w:val="000000"/>
          <w:sz w:val="24"/>
          <w:lang w:eastAsia="zh-CN"/>
        </w:rPr>
        <w:t>四</w:t>
      </w:r>
      <w:r>
        <w:rPr>
          <w:rFonts w:hint="eastAsia" w:ascii="楷体_GB2312" w:eastAsia="楷体_GB2312"/>
          <w:b/>
          <w:color w:val="000000"/>
          <w:sz w:val="24"/>
        </w:rPr>
        <w:t>、</w:t>
      </w:r>
      <w:r>
        <w:rPr>
          <w:rFonts w:hint="eastAsia" w:ascii="楷体_GB2312" w:eastAsia="楷体_GB2312"/>
          <w:b/>
          <w:color w:val="000000"/>
          <w:sz w:val="24"/>
          <w:lang w:eastAsia="zh-CN"/>
        </w:rPr>
        <w:t>康乐</w:t>
      </w:r>
      <w:r>
        <w:rPr>
          <w:rFonts w:hint="eastAsia" w:ascii="楷体_GB2312" w:eastAsia="楷体_GB2312"/>
          <w:b/>
          <w:color w:val="000000"/>
          <w:sz w:val="24"/>
        </w:rPr>
        <w:t>安排</w:t>
      </w:r>
    </w:p>
    <w:p>
      <w:pPr>
        <w:spacing w:before="156" w:beforeLines="50" w:after="156" w:afterLines="50" w:line="360" w:lineRule="auto"/>
        <w:ind w:left="0" w:firstLine="400" w:firstLineChars="200"/>
        <w:rPr>
          <w:rFonts w:hint="eastAsia" w:ascii="楷体_GB2312" w:eastAsia="楷体_GB2312"/>
          <w:color w:val="000000"/>
          <w:sz w:val="21"/>
        </w:rPr>
      </w:pPr>
      <w:r>
        <w:rPr>
          <w:rFonts w:hint="eastAsia" w:ascii="楷体_GB2312" w:eastAsia="楷体_GB2312"/>
          <w:color w:val="000000"/>
          <w:sz w:val="21"/>
        </w:rPr>
        <w:t>根据贵司活动要求作如下场地安排</w:t>
      </w:r>
    </w:p>
    <w:tbl>
      <w:tblPr>
        <w:tblStyle w:val="10"/>
        <w:tblW w:w="9165" w:type="dxa"/>
        <w:tblInd w:w="57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70"/>
        <w:gridCol w:w="1185"/>
        <w:gridCol w:w="730"/>
        <w:gridCol w:w="1190"/>
        <w:gridCol w:w="1815"/>
        <w:gridCol w:w="21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2070" w:type="dxa"/>
            <w:tcBorders>
              <w:top w:val="single" w:color="auto" w:sz="4" w:space="0"/>
              <w:left w:val="single" w:color="auto" w:sz="4" w:space="0"/>
              <w:bottom w:val="single" w:color="auto" w:sz="4" w:space="0"/>
            </w:tcBorders>
            <w:noWrap w:val="0"/>
            <w:vAlign w:val="center"/>
          </w:tcPr>
          <w:p>
            <w:pPr>
              <w:ind w:left="0"/>
              <w:jc w:val="center"/>
              <w:rPr>
                <w:rFonts w:hint="eastAsia" w:ascii="楷体_GB2312" w:eastAsia="楷体_GB2312"/>
                <w:b/>
                <w:color w:val="000000"/>
                <w:sz w:val="21"/>
              </w:rPr>
            </w:pPr>
            <w:r>
              <w:rPr>
                <w:rFonts w:hint="eastAsia" w:ascii="楷体_GB2312" w:eastAsia="楷体_GB2312"/>
                <w:b/>
                <w:color w:val="000000"/>
                <w:sz w:val="21"/>
              </w:rPr>
              <w:t>时间</w:t>
            </w:r>
          </w:p>
        </w:tc>
        <w:tc>
          <w:tcPr>
            <w:tcW w:w="1185" w:type="dxa"/>
            <w:tcBorders>
              <w:top w:val="single" w:color="auto" w:sz="4" w:space="0"/>
              <w:bottom w:val="single" w:color="auto" w:sz="4" w:space="0"/>
            </w:tcBorders>
            <w:noWrap w:val="0"/>
            <w:vAlign w:val="center"/>
          </w:tcPr>
          <w:p>
            <w:pPr>
              <w:ind w:left="0"/>
              <w:jc w:val="center"/>
              <w:rPr>
                <w:rFonts w:hint="eastAsia" w:ascii="楷体_GB2312" w:eastAsia="楷体_GB2312"/>
                <w:b/>
                <w:color w:val="000000"/>
                <w:sz w:val="21"/>
              </w:rPr>
            </w:pPr>
            <w:r>
              <w:rPr>
                <w:rFonts w:hint="eastAsia" w:ascii="楷体_GB2312" w:eastAsia="楷体_GB2312"/>
                <w:b/>
                <w:color w:val="000000"/>
                <w:sz w:val="21"/>
              </w:rPr>
              <w:t>地点</w:t>
            </w:r>
          </w:p>
        </w:tc>
        <w:tc>
          <w:tcPr>
            <w:tcW w:w="730" w:type="dxa"/>
            <w:tcBorders>
              <w:top w:val="single" w:color="auto" w:sz="4" w:space="0"/>
              <w:bottom w:val="single" w:color="auto" w:sz="4" w:space="0"/>
            </w:tcBorders>
            <w:noWrap w:val="0"/>
            <w:vAlign w:val="center"/>
          </w:tcPr>
          <w:p>
            <w:pPr>
              <w:ind w:left="0" w:right="-97" w:rightChars="-51"/>
              <w:jc w:val="center"/>
              <w:rPr>
                <w:rFonts w:hint="eastAsia" w:ascii="楷体_GB2312" w:eastAsia="楷体_GB2312"/>
                <w:b/>
                <w:color w:val="000000"/>
                <w:sz w:val="21"/>
              </w:rPr>
            </w:pPr>
            <w:r>
              <w:rPr>
                <w:rFonts w:hint="eastAsia" w:ascii="楷体_GB2312" w:eastAsia="楷体_GB2312"/>
                <w:b/>
                <w:color w:val="000000"/>
                <w:sz w:val="21"/>
              </w:rPr>
              <w:t>形 式</w:t>
            </w:r>
          </w:p>
        </w:tc>
        <w:tc>
          <w:tcPr>
            <w:tcW w:w="1190" w:type="dxa"/>
            <w:tcBorders>
              <w:top w:val="single" w:color="auto" w:sz="4" w:space="0"/>
              <w:bottom w:val="single" w:color="auto" w:sz="4" w:space="0"/>
            </w:tcBorders>
            <w:noWrap w:val="0"/>
            <w:vAlign w:val="center"/>
          </w:tcPr>
          <w:p>
            <w:pPr>
              <w:ind w:left="0" w:firstLine="402" w:firstLineChars="200"/>
              <w:jc w:val="both"/>
              <w:rPr>
                <w:rFonts w:hint="eastAsia" w:ascii="楷体_GB2312" w:eastAsia="楷体_GB2312"/>
                <w:b/>
                <w:color w:val="000000"/>
                <w:sz w:val="21"/>
              </w:rPr>
            </w:pPr>
            <w:r>
              <w:rPr>
                <w:rFonts w:hint="eastAsia" w:ascii="楷体_GB2312" w:eastAsia="楷体_GB2312"/>
                <w:b/>
                <w:color w:val="000000"/>
                <w:sz w:val="21"/>
                <w:lang w:eastAsia="zh-CN"/>
              </w:rPr>
              <w:t>人数</w:t>
            </w:r>
          </w:p>
        </w:tc>
        <w:tc>
          <w:tcPr>
            <w:tcW w:w="1815" w:type="dxa"/>
            <w:tcBorders>
              <w:top w:val="single" w:color="auto" w:sz="4" w:space="0"/>
              <w:bottom w:val="single" w:color="auto" w:sz="4" w:space="0"/>
            </w:tcBorders>
            <w:noWrap w:val="0"/>
            <w:vAlign w:val="center"/>
          </w:tcPr>
          <w:p>
            <w:pPr>
              <w:ind w:left="0"/>
              <w:jc w:val="center"/>
              <w:rPr>
                <w:rFonts w:hint="eastAsia" w:ascii="楷体_GB2312" w:eastAsia="楷体_GB2312"/>
                <w:b/>
                <w:color w:val="000000"/>
                <w:sz w:val="21"/>
              </w:rPr>
            </w:pPr>
            <w:r>
              <w:rPr>
                <w:rFonts w:hint="eastAsia" w:ascii="楷体_GB2312" w:eastAsia="楷体_GB2312"/>
                <w:b/>
                <w:color w:val="000000"/>
                <w:sz w:val="21"/>
                <w:lang w:eastAsia="zh-CN"/>
              </w:rPr>
              <w:t>价格</w:t>
            </w:r>
            <w:r>
              <w:rPr>
                <w:rFonts w:hint="eastAsia" w:ascii="楷体_GB2312" w:eastAsia="楷体_GB2312"/>
                <w:b/>
                <w:color w:val="000000"/>
                <w:sz w:val="21"/>
              </w:rPr>
              <w:t>标准</w:t>
            </w:r>
          </w:p>
        </w:tc>
        <w:tc>
          <w:tcPr>
            <w:tcW w:w="2175" w:type="dxa"/>
            <w:tcBorders>
              <w:top w:val="single" w:color="auto" w:sz="4" w:space="0"/>
              <w:bottom w:val="single" w:color="auto" w:sz="4" w:space="0"/>
              <w:right w:val="single" w:color="auto" w:sz="4" w:space="0"/>
            </w:tcBorders>
            <w:noWrap w:val="0"/>
            <w:vAlign w:val="center"/>
          </w:tcPr>
          <w:p>
            <w:pPr>
              <w:ind w:left="0"/>
              <w:jc w:val="center"/>
              <w:rPr>
                <w:rFonts w:hint="eastAsia" w:ascii="楷体_GB2312" w:eastAsia="楷体_GB2312"/>
                <w:b/>
                <w:color w:val="000000"/>
                <w:sz w:val="21"/>
              </w:rPr>
            </w:pPr>
            <w:r>
              <w:rPr>
                <w:rFonts w:hint="eastAsia" w:ascii="楷体_GB2312" w:eastAsia="楷体_GB2312"/>
                <w:b/>
                <w:color w:val="000000"/>
                <w:sz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2070" w:type="dxa"/>
            <w:tcBorders>
              <w:top w:val="single" w:color="auto" w:sz="4" w:space="0"/>
              <w:left w:val="single" w:color="auto" w:sz="4" w:space="0"/>
              <w:bottom w:val="single" w:color="auto" w:sz="4" w:space="0"/>
            </w:tcBorders>
            <w:noWrap w:val="0"/>
            <w:vAlign w:val="center"/>
          </w:tcPr>
          <w:p>
            <w:pPr>
              <w:ind w:left="0" w:leftChars="0"/>
              <w:jc w:val="center"/>
              <w:rPr>
                <w:rFonts w:hint="eastAsia" w:ascii="楷体_GB2312" w:hAnsi="Arial" w:eastAsia="楷体_GB2312"/>
                <w:color w:val="000000"/>
                <w:spacing w:val="-5"/>
                <w:sz w:val="21"/>
                <w:lang w:val="en-US" w:eastAsia="zh-CN" w:bidi="ar-SA"/>
              </w:rPr>
            </w:pPr>
            <w:r>
              <w:rPr>
                <w:rFonts w:hint="eastAsia" w:ascii="楷体_GB2312" w:eastAsia="楷体_GB2312"/>
                <w:color w:val="000000"/>
                <w:sz w:val="21"/>
                <w:lang w:val="en-US" w:eastAsia="zh-CN"/>
              </w:rPr>
              <w:t>/</w:t>
            </w:r>
          </w:p>
        </w:tc>
        <w:tc>
          <w:tcPr>
            <w:tcW w:w="1185" w:type="dxa"/>
            <w:tcBorders>
              <w:top w:val="single" w:color="auto" w:sz="4" w:space="0"/>
              <w:bottom w:val="single" w:color="auto" w:sz="4" w:space="0"/>
            </w:tcBorders>
            <w:noWrap w:val="0"/>
            <w:vAlign w:val="center"/>
          </w:tcPr>
          <w:p>
            <w:pPr>
              <w:ind w:left="0" w:leftChars="0"/>
              <w:jc w:val="center"/>
              <w:rPr>
                <w:rFonts w:hint="default" w:ascii="楷体_GB2312" w:eastAsia="楷体_GB2312"/>
                <w:color w:val="000000"/>
                <w:sz w:val="21"/>
                <w:lang w:val="en-US" w:eastAsia="zh-CN"/>
              </w:rPr>
            </w:pPr>
            <w:r>
              <w:rPr>
                <w:rFonts w:hint="eastAsia" w:ascii="楷体_GB2312" w:eastAsia="楷体_GB2312"/>
                <w:color w:val="000000"/>
                <w:sz w:val="21"/>
                <w:lang w:val="en-US" w:eastAsia="zh-CN"/>
              </w:rPr>
              <w:t>/</w:t>
            </w:r>
          </w:p>
        </w:tc>
        <w:tc>
          <w:tcPr>
            <w:tcW w:w="730" w:type="dxa"/>
            <w:tcBorders>
              <w:top w:val="single" w:color="auto" w:sz="4" w:space="0"/>
              <w:bottom w:val="single" w:color="auto" w:sz="4" w:space="0"/>
            </w:tcBorders>
            <w:noWrap w:val="0"/>
            <w:vAlign w:val="center"/>
          </w:tcPr>
          <w:p>
            <w:pPr>
              <w:ind w:left="0" w:leftChars="0"/>
              <w:jc w:val="center"/>
              <w:rPr>
                <w:rFonts w:hint="default" w:ascii="楷体_GB2312" w:eastAsia="楷体_GB2312"/>
                <w:color w:val="000000"/>
                <w:sz w:val="21"/>
                <w:lang w:val="en-US" w:eastAsia="zh-CN"/>
              </w:rPr>
            </w:pPr>
            <w:r>
              <w:rPr>
                <w:rFonts w:hint="eastAsia" w:ascii="楷体_GB2312" w:eastAsia="楷体_GB2312"/>
                <w:color w:val="000000"/>
                <w:sz w:val="21"/>
                <w:lang w:val="en-US" w:eastAsia="zh-CN"/>
              </w:rPr>
              <w:t>/</w:t>
            </w:r>
          </w:p>
        </w:tc>
        <w:tc>
          <w:tcPr>
            <w:tcW w:w="1190" w:type="dxa"/>
            <w:noWrap w:val="0"/>
            <w:vAlign w:val="center"/>
          </w:tcPr>
          <w:p>
            <w:pPr>
              <w:ind w:left="0" w:leftChars="0"/>
              <w:jc w:val="center"/>
              <w:rPr>
                <w:rFonts w:hint="default" w:ascii="楷体_GB2312" w:hAnsi="Arial" w:eastAsia="楷体_GB2312"/>
                <w:color w:val="000000"/>
                <w:spacing w:val="-5"/>
                <w:sz w:val="21"/>
                <w:lang w:val="en-US" w:eastAsia="zh-CN" w:bidi="ar-SA"/>
              </w:rPr>
            </w:pPr>
            <w:r>
              <w:rPr>
                <w:rFonts w:hint="eastAsia" w:ascii="楷体_GB2312" w:eastAsia="楷体_GB2312"/>
                <w:color w:val="000000"/>
                <w:sz w:val="21"/>
                <w:lang w:val="en-US" w:eastAsia="zh-CN"/>
              </w:rPr>
              <w:t>/</w:t>
            </w:r>
          </w:p>
        </w:tc>
        <w:tc>
          <w:tcPr>
            <w:tcW w:w="1815" w:type="dxa"/>
            <w:tcBorders>
              <w:top w:val="single" w:color="auto" w:sz="4" w:space="0"/>
              <w:bottom w:val="single" w:color="auto" w:sz="4" w:space="0"/>
            </w:tcBorders>
            <w:noWrap w:val="0"/>
            <w:vAlign w:val="center"/>
          </w:tcPr>
          <w:p>
            <w:pPr>
              <w:ind w:left="0" w:leftChars="0"/>
              <w:jc w:val="center"/>
              <w:rPr>
                <w:rFonts w:hint="default" w:ascii="楷体_GB2312" w:hAnsi="Arial" w:eastAsia="楷体_GB2312"/>
                <w:color w:val="000000"/>
                <w:spacing w:val="-5"/>
                <w:sz w:val="21"/>
                <w:lang w:val="en-US" w:eastAsia="zh-CN" w:bidi="ar-SA"/>
              </w:rPr>
            </w:pPr>
            <w:r>
              <w:rPr>
                <w:rFonts w:hint="eastAsia" w:ascii="楷体_GB2312" w:eastAsia="楷体_GB2312"/>
                <w:color w:val="000000"/>
                <w:sz w:val="21"/>
                <w:lang w:val="en-US" w:eastAsia="zh-CN"/>
              </w:rPr>
              <w:t>/</w:t>
            </w:r>
          </w:p>
        </w:tc>
        <w:tc>
          <w:tcPr>
            <w:tcW w:w="2175" w:type="dxa"/>
            <w:tcBorders>
              <w:right w:val="single" w:color="auto" w:sz="4" w:space="0"/>
            </w:tcBorders>
            <w:noWrap w:val="0"/>
            <w:vAlign w:val="center"/>
          </w:tcPr>
          <w:p>
            <w:pPr>
              <w:ind w:left="0" w:leftChars="0"/>
              <w:jc w:val="center"/>
              <w:rPr>
                <w:rFonts w:hint="default" w:ascii="楷体_GB2312" w:eastAsia="楷体_GB2312"/>
                <w:color w:val="000000"/>
                <w:sz w:val="21"/>
                <w:lang w:val="en-US" w:eastAsia="zh-CN"/>
              </w:rPr>
            </w:pPr>
            <w:r>
              <w:rPr>
                <w:rFonts w:hint="eastAsia" w:ascii="楷体_GB2312" w:eastAsia="楷体_GB2312"/>
                <w:color w:val="000000"/>
                <w:sz w:val="21"/>
                <w:lang w:val="en-US" w:eastAsia="zh-CN"/>
              </w:rPr>
              <w:t>/</w:t>
            </w:r>
          </w:p>
        </w:tc>
      </w:tr>
    </w:tbl>
    <w:p>
      <w:pPr>
        <w:spacing w:before="468" w:beforeLines="150" w:line="240" w:lineRule="exact"/>
        <w:ind w:left="0"/>
        <w:rPr>
          <w:rFonts w:hint="eastAsia" w:ascii="楷体_GB2312" w:eastAsia="楷体_GB2312"/>
          <w:color w:val="000000"/>
          <w:sz w:val="21"/>
        </w:rPr>
      </w:pPr>
      <w:r>
        <w:rPr>
          <w:rFonts w:hint="eastAsia" w:ascii="楷体_GB2312" w:eastAsia="楷体_GB2312"/>
          <w:b/>
          <w:color w:val="000000"/>
          <w:sz w:val="24"/>
          <w:lang w:eastAsia="zh-CN"/>
        </w:rPr>
        <w:t>五</w:t>
      </w:r>
      <w:r>
        <w:rPr>
          <w:rFonts w:hint="eastAsia" w:ascii="楷体_GB2312" w:eastAsia="楷体_GB2312"/>
          <w:b/>
          <w:color w:val="000000"/>
          <w:sz w:val="24"/>
        </w:rPr>
        <w:t>、定 金 条 款</w:t>
      </w:r>
    </w:p>
    <w:p>
      <w:pPr>
        <w:spacing w:before="156" w:beforeLines="50"/>
        <w:ind w:left="0" w:firstLine="402" w:firstLineChars="200"/>
        <w:rPr>
          <w:rFonts w:hint="eastAsia" w:ascii="楷体_GB2312" w:eastAsia="楷体_GB2312"/>
          <w:color w:val="000000"/>
          <w:sz w:val="21"/>
        </w:rPr>
      </w:pPr>
      <w:r>
        <w:rPr>
          <w:rFonts w:hint="eastAsia" w:ascii="楷体_GB2312" w:eastAsia="楷体_GB2312"/>
          <w:b/>
          <w:bCs/>
          <w:color w:val="FF0000"/>
          <w:sz w:val="21"/>
        </w:rPr>
        <w:t>合同签定之日，</w:t>
      </w:r>
      <w:r>
        <w:rPr>
          <w:rFonts w:hint="eastAsia" w:ascii="楷体_GB2312" w:hAnsi="宋体" w:eastAsia="楷体_GB2312"/>
          <w:b/>
          <w:bCs/>
          <w:color w:val="FF0000"/>
          <w:sz w:val="21"/>
        </w:rPr>
        <w:t>甲方需</w:t>
      </w:r>
      <w:r>
        <w:rPr>
          <w:rFonts w:hint="eastAsia" w:ascii="楷体_GB2312" w:eastAsia="楷体_GB2312"/>
          <w:b/>
          <w:bCs/>
          <w:color w:val="FF0000"/>
          <w:sz w:val="21"/>
        </w:rPr>
        <w:t>以现金、电汇或同城转账支票向乙方支付</w:t>
      </w:r>
      <w:r>
        <w:rPr>
          <w:rFonts w:hint="eastAsia" w:ascii="楷体_GB2312" w:eastAsia="楷体_GB2312"/>
          <w:b/>
          <w:bCs/>
          <w:color w:val="FF0000"/>
          <w:sz w:val="21"/>
          <w:lang w:eastAsia="zh-CN"/>
        </w:rPr>
        <w:t>总团消费的</w:t>
      </w:r>
      <w:r>
        <w:rPr>
          <w:rFonts w:hint="eastAsia" w:ascii="楷体_GB2312" w:hAnsi="宋体" w:eastAsia="楷体_GB2312"/>
          <w:b/>
          <w:bCs/>
          <w:color w:val="FF0000"/>
          <w:sz w:val="21"/>
          <w:lang w:val="en-US" w:eastAsia="zh-CN"/>
        </w:rPr>
        <w:t>30%</w:t>
      </w:r>
      <w:r>
        <w:rPr>
          <w:rFonts w:hint="eastAsia" w:ascii="楷体_GB2312" w:eastAsia="楷体_GB2312"/>
          <w:b/>
          <w:bCs/>
          <w:color w:val="FF0000"/>
          <w:sz w:val="21"/>
        </w:rPr>
        <w:t>作为定金</w:t>
      </w:r>
      <w:r>
        <w:rPr>
          <w:rFonts w:hint="eastAsia" w:ascii="楷体_GB2312" w:eastAsia="楷体_GB2312"/>
          <w:b/>
          <w:bCs/>
          <w:color w:val="FF0000"/>
          <w:sz w:val="21"/>
          <w:lang w:eastAsia="zh-CN"/>
        </w:rPr>
        <w:t>，此团队应付：</w:t>
      </w:r>
      <w:r>
        <w:rPr>
          <w:rFonts w:hint="eastAsia" w:ascii="楷体_GB2312" w:eastAsia="楷体_GB2312"/>
          <w:b/>
          <w:bCs/>
          <w:color w:val="FF0000"/>
          <w:sz w:val="21"/>
          <w:lang w:val="en-US" w:eastAsia="zh-CN"/>
        </w:rPr>
        <w:t>13278元，大写：壹万叁仟贰佰柒拾捌圆整。</w:t>
      </w:r>
      <w:r>
        <w:rPr>
          <w:rFonts w:hint="eastAsia" w:ascii="楷体_GB2312" w:eastAsia="楷体_GB2312"/>
          <w:b/>
          <w:bCs/>
          <w:color w:val="FF0000"/>
          <w:sz w:val="21"/>
          <w:lang w:eastAsia="zh-CN"/>
        </w:rPr>
        <w:t>以协议签订视为确认，甲方不再接受整团取消</w:t>
      </w:r>
      <w:r>
        <w:rPr>
          <w:rFonts w:hint="eastAsia" w:ascii="楷体_GB2312" w:eastAsia="楷体_GB2312"/>
          <w:b/>
          <w:bCs/>
          <w:color w:val="FF0000"/>
          <w:sz w:val="21"/>
        </w:rPr>
        <w:t>。</w:t>
      </w:r>
    </w:p>
    <w:p>
      <w:pPr>
        <w:spacing w:before="468" w:beforeLines="150" w:after="156" w:afterLines="50" w:line="240" w:lineRule="exact"/>
        <w:ind w:left="0"/>
        <w:rPr>
          <w:rFonts w:hint="eastAsia" w:ascii="楷体_GB2312" w:eastAsia="楷体_GB2312"/>
          <w:b/>
          <w:color w:val="000000"/>
          <w:sz w:val="21"/>
        </w:rPr>
      </w:pPr>
      <w:r>
        <w:rPr>
          <w:rFonts w:hint="eastAsia" w:ascii="楷体_GB2312" w:eastAsia="楷体_GB2312"/>
          <w:b/>
          <w:color w:val="000000"/>
          <w:sz w:val="24"/>
          <w:lang w:eastAsia="zh-CN"/>
        </w:rPr>
        <w:t>六</w:t>
      </w:r>
      <w:r>
        <w:rPr>
          <w:rFonts w:hint="eastAsia" w:ascii="楷体_GB2312" w:eastAsia="楷体_GB2312"/>
          <w:b/>
          <w:color w:val="000000"/>
          <w:sz w:val="24"/>
          <w:lang w:val="en-US" w:eastAsia="zh-CN"/>
        </w:rPr>
        <w:t xml:space="preserve"> </w:t>
      </w:r>
      <w:r>
        <w:rPr>
          <w:rFonts w:hint="eastAsia" w:ascii="楷体_GB2312" w:eastAsia="楷体_GB2312"/>
          <w:b/>
          <w:color w:val="000000"/>
          <w:sz w:val="24"/>
        </w:rPr>
        <w:t>、取 消 条 款</w:t>
      </w:r>
    </w:p>
    <w:p>
      <w:pPr>
        <w:spacing w:before="156" w:beforeLines="50" w:after="156" w:afterLines="50"/>
        <w:ind w:left="0" w:firstLine="400" w:firstLineChars="200"/>
        <w:rPr>
          <w:rFonts w:hint="eastAsia" w:ascii="楷体_GB2312" w:eastAsia="楷体_GB2312"/>
          <w:b/>
          <w:color w:val="000000"/>
          <w:sz w:val="21"/>
          <w:szCs w:val="21"/>
        </w:rPr>
      </w:pPr>
      <w:r>
        <w:rPr>
          <w:rFonts w:hint="eastAsia" w:ascii="楷体_GB2312" w:eastAsia="楷体_GB2312"/>
          <w:color w:val="000000"/>
          <w:sz w:val="21"/>
          <w:szCs w:val="21"/>
        </w:rPr>
        <w:t>甲方更改或取消客房、餐饮、康乐预订的有关内容，必须以传真形式通知乙方且符合以下条款：</w:t>
      </w:r>
    </w:p>
    <w:p>
      <w:pPr>
        <w:spacing w:line="380" w:lineRule="exact"/>
        <w:ind w:left="0" w:firstLine="400" w:firstLineChars="200"/>
        <w:rPr>
          <w:rFonts w:hint="eastAsia" w:ascii="楷体_GB2312" w:eastAsia="楷体_GB2312"/>
          <w:color w:val="000000"/>
          <w:sz w:val="21"/>
          <w:szCs w:val="21"/>
        </w:rPr>
      </w:pPr>
      <w:r>
        <w:rPr>
          <w:rFonts w:hint="eastAsia" w:ascii="楷体_GB2312" w:eastAsia="楷体_GB2312"/>
          <w:color w:val="000000"/>
          <w:sz w:val="21"/>
          <w:szCs w:val="21"/>
        </w:rPr>
        <w:t>客房：</w:t>
      </w:r>
    </w:p>
    <w:p>
      <w:pPr>
        <w:spacing w:line="380" w:lineRule="exact"/>
        <w:ind w:left="0" w:firstLine="400" w:firstLineChars="200"/>
        <w:rPr>
          <w:rFonts w:hint="eastAsia" w:ascii="楷体_GB2312" w:eastAsia="楷体_GB2312"/>
          <w:color w:val="000000"/>
          <w:sz w:val="21"/>
          <w:szCs w:val="21"/>
          <w:lang w:val="en-US" w:eastAsia="zh-CN"/>
        </w:rPr>
      </w:pPr>
      <w:r>
        <w:rPr>
          <w:rFonts w:hint="eastAsia" w:ascii="楷体_GB2312" w:eastAsia="楷体_GB2312"/>
          <w:color w:val="000000"/>
          <w:sz w:val="21"/>
          <w:szCs w:val="21"/>
          <w:lang w:eastAsia="zh-CN"/>
        </w:rPr>
        <w:t>本酒店地理位置于国家旅游度假区内，产品市场销售周期为</w:t>
      </w:r>
      <w:r>
        <w:rPr>
          <w:rFonts w:hint="eastAsia" w:ascii="楷体_GB2312" w:eastAsia="楷体_GB2312"/>
          <w:color w:val="000000"/>
          <w:sz w:val="21"/>
          <w:szCs w:val="21"/>
          <w:lang w:val="en-US" w:eastAsia="zh-CN"/>
        </w:rPr>
        <w:t>15天-20天，此合同签定后，本酒店就不再接受此团整团取消信息，如出现合同签定后整团取消或改期现象，酒店有权利没收所有定金款。</w:t>
      </w:r>
    </w:p>
    <w:p>
      <w:pPr>
        <w:spacing w:line="380" w:lineRule="exact"/>
        <w:ind w:left="0" w:firstLine="402" w:firstLineChars="200"/>
        <w:rPr>
          <w:rFonts w:hint="default" w:ascii="楷体_GB2312" w:eastAsia="楷体_GB2312"/>
          <w:b/>
          <w:bCs/>
          <w:color w:val="FF0000"/>
          <w:sz w:val="21"/>
          <w:szCs w:val="21"/>
          <w:lang w:val="en-US" w:eastAsia="zh-CN"/>
        </w:rPr>
      </w:pPr>
      <w:r>
        <w:rPr>
          <w:rFonts w:hint="eastAsia" w:ascii="楷体_GB2312" w:eastAsia="楷体_GB2312"/>
          <w:b/>
          <w:bCs/>
          <w:color w:val="FF0000"/>
          <w:sz w:val="21"/>
          <w:szCs w:val="21"/>
          <w:lang w:val="en-US" w:eastAsia="zh-CN"/>
        </w:rPr>
        <w:t>甲方需提前3天确认房数，浮动总数不超预定间数的10%，到店当天不可减少房间数，如因特殊原因需减少或取消，则由乙方代为售卖，如未售卖成功，需由甲方承担减少部分的全额房费损失。</w:t>
      </w:r>
    </w:p>
    <w:p>
      <w:pPr>
        <w:spacing w:line="380" w:lineRule="exact"/>
        <w:ind w:left="0" w:firstLine="400" w:firstLineChars="200"/>
        <w:rPr>
          <w:rFonts w:hint="eastAsia" w:ascii="楷体_GB2312" w:eastAsia="楷体_GB2312"/>
          <w:color w:val="000000"/>
          <w:sz w:val="21"/>
          <w:szCs w:val="21"/>
        </w:rPr>
      </w:pPr>
      <w:r>
        <w:rPr>
          <w:rFonts w:hint="eastAsia" w:ascii="楷体_GB2312" w:eastAsia="楷体_GB2312"/>
          <w:color w:val="000000"/>
          <w:sz w:val="21"/>
          <w:szCs w:val="21"/>
        </w:rPr>
        <w:t>餐饮：</w:t>
      </w:r>
    </w:p>
    <w:p>
      <w:pPr>
        <w:spacing w:line="380" w:lineRule="exact"/>
        <w:ind w:left="0" w:firstLine="402" w:firstLineChars="200"/>
        <w:rPr>
          <w:rFonts w:hint="eastAsia" w:ascii="楷体_GB2312" w:eastAsia="楷体_GB2312"/>
          <w:color w:val="000000"/>
          <w:sz w:val="21"/>
          <w:szCs w:val="21"/>
          <w:lang w:eastAsia="zh-CN"/>
        </w:rPr>
      </w:pPr>
      <w:r>
        <w:rPr>
          <w:rFonts w:hint="eastAsia" w:ascii="楷体_GB2312" w:eastAsia="楷体_GB2312"/>
          <w:b/>
          <w:bCs/>
          <w:color w:val="FF0000"/>
          <w:sz w:val="21"/>
          <w:szCs w:val="21"/>
          <w:lang w:eastAsia="zh-CN"/>
        </w:rPr>
        <w:t>本酒店地理位置于国家旅游大家区内，会议安排时间通常需要</w:t>
      </w:r>
      <w:r>
        <w:rPr>
          <w:rFonts w:hint="eastAsia" w:ascii="楷体_GB2312" w:eastAsia="楷体_GB2312"/>
          <w:b/>
          <w:bCs/>
          <w:color w:val="FF0000"/>
          <w:sz w:val="21"/>
          <w:szCs w:val="21"/>
          <w:lang w:val="en-US" w:eastAsia="zh-CN"/>
        </w:rPr>
        <w:t>3天左右，此合同签定后，本酒店就不再接受此团整团所有会议取消信息，如出现合同签定后整团会议取消或改期现象，酒店有权利没收所有定金款。</w:t>
      </w:r>
    </w:p>
    <w:p>
      <w:pPr>
        <w:spacing w:line="360" w:lineRule="auto"/>
        <w:ind w:left="0" w:leftChars="0" w:firstLine="0" w:firstLineChars="0"/>
        <w:rPr>
          <w:rFonts w:hint="eastAsia" w:ascii="楷体_GB2312" w:eastAsia="楷体_GB2312"/>
          <w:color w:val="000000"/>
          <w:sz w:val="21"/>
          <w:szCs w:val="21"/>
        </w:rPr>
      </w:pPr>
      <w:r>
        <w:rPr>
          <w:rFonts w:hint="eastAsia" w:ascii="楷体_GB2312" w:eastAsia="楷体_GB2312"/>
          <w:color w:val="000000"/>
          <w:sz w:val="21"/>
          <w:szCs w:val="21"/>
        </w:rPr>
        <w:t>康乐：</w:t>
      </w:r>
    </w:p>
    <w:p>
      <w:pPr>
        <w:spacing w:line="240" w:lineRule="atLeast"/>
        <w:ind w:left="1102" w:leftChars="422" w:hanging="300" w:hangingChars="150"/>
        <w:rPr>
          <w:rFonts w:hint="eastAsia" w:ascii="楷体_GB2312" w:eastAsia="楷体_GB2312"/>
          <w:color w:val="000000"/>
          <w:sz w:val="21"/>
          <w:szCs w:val="21"/>
        </w:rPr>
      </w:pPr>
      <w:r>
        <w:rPr>
          <w:rFonts w:hint="eastAsia" w:ascii="楷体_GB2312" w:eastAsia="楷体_GB2312"/>
          <w:color w:val="000000"/>
          <w:sz w:val="21"/>
          <w:szCs w:val="21"/>
        </w:rPr>
        <w:t>1）KTV、棋牌担保预定：担保预定须收取场租30%的定金；预定取消，定金不予退还；预定保留至营业结束，仍未到场消费，须补足70%的剩余场租；预定未到，但同意酒店转租的，酒店成功转租后，70%的剩余场租可免予收取。</w:t>
      </w:r>
    </w:p>
    <w:p>
      <w:pPr>
        <w:spacing w:line="240" w:lineRule="atLeast"/>
        <w:ind w:left="1149" w:leftChars="394" w:hanging="400" w:hangingChars="200"/>
        <w:rPr>
          <w:rFonts w:hint="eastAsia" w:ascii="楷体_GB2312" w:eastAsia="楷体_GB2312"/>
          <w:color w:val="000000"/>
          <w:sz w:val="21"/>
          <w:szCs w:val="21"/>
        </w:rPr>
      </w:pPr>
      <w:r>
        <w:rPr>
          <w:rFonts w:hint="eastAsia"/>
          <w:color w:val="000000"/>
          <w:sz w:val="21"/>
          <w:szCs w:val="21"/>
        </w:rPr>
        <w:t xml:space="preserve"> </w:t>
      </w:r>
      <w:r>
        <w:rPr>
          <w:rFonts w:hint="eastAsia" w:ascii="楷体_GB2312" w:eastAsia="楷体_GB2312"/>
          <w:color w:val="000000"/>
          <w:sz w:val="21"/>
          <w:szCs w:val="21"/>
        </w:rPr>
        <w:t>2）KTV、棋牌非担保预定：未交纳定金的预定均为非担保预定；非担保预定保留至规定预留时间，超过规定预留时间则预定自动取消。</w:t>
      </w:r>
    </w:p>
    <w:p>
      <w:pPr>
        <w:spacing w:line="240" w:lineRule="atLeast"/>
        <w:ind w:left="1149" w:leftChars="394" w:hanging="400" w:hangingChars="200"/>
        <w:rPr>
          <w:rFonts w:hint="eastAsia" w:ascii="楷体_GB2312" w:eastAsia="楷体_GB2312"/>
          <w:color w:val="000000"/>
          <w:sz w:val="21"/>
          <w:szCs w:val="21"/>
          <w:lang w:val="en-US" w:eastAsia="zh-CN"/>
        </w:rPr>
      </w:pPr>
      <w:r>
        <w:rPr>
          <w:rFonts w:hint="eastAsia" w:ascii="楷体_GB2312" w:eastAsia="楷体_GB2312"/>
          <w:color w:val="000000"/>
          <w:sz w:val="21"/>
          <w:szCs w:val="21"/>
          <w:lang w:val="en-US" w:eastAsia="zh-CN"/>
        </w:rPr>
        <w:t>3）酒店游泳池在温泉区域内，不单独对客开放，需要在前台购买温泉门票进入。</w:t>
      </w:r>
    </w:p>
    <w:p>
      <w:pPr>
        <w:spacing w:line="720" w:lineRule="auto"/>
        <w:ind w:left="0"/>
        <w:rPr>
          <w:rFonts w:hint="eastAsia" w:ascii="楷体_GB2312" w:eastAsia="楷体_GB2312"/>
          <w:color w:val="FF0000"/>
        </w:rPr>
      </w:pPr>
      <w:r>
        <w:rPr>
          <w:rFonts w:hint="eastAsia" w:ascii="楷体_GB2312" w:eastAsia="楷体_GB2312"/>
          <w:b/>
          <w:color w:val="000000"/>
          <w:sz w:val="24"/>
          <w:lang w:eastAsia="zh-CN"/>
        </w:rPr>
        <w:t>七</w:t>
      </w:r>
      <w:r>
        <w:rPr>
          <w:rFonts w:hint="eastAsia" w:ascii="楷体_GB2312" w:eastAsia="楷体_GB2312"/>
          <w:b/>
          <w:color w:val="000000"/>
          <w:sz w:val="24"/>
        </w:rPr>
        <w:t>、付 款 方 式</w:t>
      </w:r>
    </w:p>
    <w:p>
      <w:pPr>
        <w:widowControl w:val="0"/>
        <w:numPr>
          <w:ilvl w:val="0"/>
          <w:numId w:val="5"/>
        </w:numPr>
        <w:spacing w:line="240" w:lineRule="atLeast"/>
        <w:ind w:left="845"/>
        <w:jc w:val="both"/>
        <w:rPr>
          <w:rFonts w:hint="eastAsia" w:ascii="楷体_GB2312" w:eastAsia="楷体_GB2312"/>
          <w:color w:val="000000"/>
          <w:sz w:val="21"/>
        </w:rPr>
      </w:pPr>
      <w:r>
        <w:rPr>
          <w:rFonts w:hint="eastAsia" w:ascii="楷体_GB2312" w:eastAsia="楷体_GB2312"/>
          <w:color w:val="000000"/>
          <w:sz w:val="21"/>
        </w:rPr>
        <w:t>甲方会议代表于会议报到之日，需在乙方</w:t>
      </w:r>
      <w:r>
        <w:rPr>
          <w:rFonts w:hint="eastAsia" w:ascii="楷体_GB2312" w:eastAsia="楷体_GB2312"/>
          <w:sz w:val="21"/>
        </w:rPr>
        <w:t>前</w:t>
      </w:r>
      <w:r>
        <w:rPr>
          <w:rFonts w:hint="eastAsia" w:ascii="楷体_GB2312" w:eastAsia="楷体_GB2312"/>
          <w:color w:val="000000"/>
          <w:sz w:val="21"/>
        </w:rPr>
        <w:t>台付足预付款</w:t>
      </w:r>
      <w:r>
        <w:rPr>
          <w:rFonts w:hint="eastAsia" w:ascii="楷体_GB2312" w:eastAsia="楷体_GB2312"/>
          <w:color w:val="000000"/>
          <w:sz w:val="21"/>
          <w:lang w:eastAsia="zh-CN"/>
        </w:rPr>
        <w:t>（此团队无需支付预付款）</w:t>
      </w:r>
    </w:p>
    <w:p>
      <w:pPr>
        <w:widowControl w:val="0"/>
        <w:numPr>
          <w:ilvl w:val="0"/>
          <w:numId w:val="5"/>
        </w:numPr>
        <w:spacing w:line="240" w:lineRule="atLeast"/>
        <w:ind w:left="845"/>
        <w:jc w:val="both"/>
        <w:rPr>
          <w:rFonts w:hint="eastAsia" w:ascii="楷体_GB2312" w:eastAsia="楷体_GB2312"/>
          <w:color w:val="000000"/>
          <w:sz w:val="21"/>
        </w:rPr>
      </w:pPr>
      <w:r>
        <w:rPr>
          <w:rFonts w:hint="eastAsia" w:ascii="楷体_GB2312" w:eastAsia="楷体_GB2312"/>
          <w:sz w:val="21"/>
        </w:rPr>
        <w:t>若未预先取得乙方的信贷许可，活动期间发生的所有费用须于活动结束当日付清，否则乙方按甲方消费总额的</w:t>
      </w:r>
      <w:r>
        <w:rPr>
          <w:rFonts w:hint="eastAsia" w:ascii="楷体_GB2312" w:eastAsia="楷体_GB2312"/>
          <w:color w:val="000000"/>
          <w:sz w:val="21"/>
        </w:rPr>
        <w:t>银行当期活期利率收取利息。</w:t>
      </w:r>
    </w:p>
    <w:p>
      <w:pPr>
        <w:numPr>
          <w:ilvl w:val="0"/>
          <w:numId w:val="5"/>
        </w:numPr>
        <w:spacing w:before="156" w:beforeLines="50" w:line="240" w:lineRule="atLeast"/>
        <w:ind w:left="845"/>
        <w:rPr>
          <w:rFonts w:hint="eastAsia" w:ascii="楷体_GB2312" w:eastAsia="楷体_GB2312"/>
          <w:color w:val="000000"/>
          <w:sz w:val="21"/>
        </w:rPr>
      </w:pPr>
      <w:r>
        <w:rPr>
          <w:rFonts w:hint="eastAsia" w:ascii="楷体_GB2312" w:eastAsia="楷体_GB2312"/>
          <w:color w:val="000000"/>
          <w:sz w:val="21"/>
        </w:rPr>
        <w:t>结算方式：</w:t>
      </w:r>
      <w:r>
        <w:rPr>
          <w:rFonts w:hint="eastAsia" w:ascii="楷体_GB2312" w:eastAsia="楷体_GB2312"/>
          <w:color w:val="000000"/>
          <w:sz w:val="21"/>
          <w:lang w:eastAsia="zh-CN"/>
        </w:rPr>
        <w:t>团队离店时核清账务，离店后对公付款</w:t>
      </w:r>
      <w:r>
        <w:rPr>
          <w:rFonts w:hint="eastAsia" w:ascii="楷体_GB2312" w:eastAsia="楷体_GB2312"/>
          <w:color w:val="000000"/>
          <w:sz w:val="21"/>
        </w:rPr>
        <w:t>。</w:t>
      </w:r>
    </w:p>
    <w:p>
      <w:pPr>
        <w:numPr>
          <w:ilvl w:val="0"/>
          <w:numId w:val="5"/>
        </w:numPr>
        <w:spacing w:line="240" w:lineRule="atLeast"/>
        <w:rPr>
          <w:rFonts w:hint="eastAsia" w:ascii="楷体_GB2312" w:eastAsia="楷体_GB2312"/>
          <w:color w:val="000000"/>
          <w:sz w:val="21"/>
        </w:rPr>
      </w:pPr>
      <w:r>
        <w:rPr>
          <w:rFonts w:hint="eastAsia" w:ascii="楷体_GB2312" w:eastAsia="楷体_GB2312"/>
          <w:color w:val="000000"/>
          <w:sz w:val="21"/>
        </w:rPr>
        <w:t>甲方</w:t>
      </w:r>
      <w:r>
        <w:rPr>
          <w:rFonts w:hint="eastAsia" w:ascii="楷体_GB2312" w:eastAsia="楷体_GB2312"/>
          <w:sz w:val="21"/>
        </w:rPr>
        <w:t>有效签单人</w:t>
      </w:r>
      <w:r>
        <w:rPr>
          <w:rFonts w:hint="eastAsia" w:ascii="楷体_GB2312" w:eastAsia="楷体_GB2312"/>
          <w:color w:val="000000"/>
          <w:sz w:val="21"/>
        </w:rPr>
        <w:t>：</w:t>
      </w:r>
    </w:p>
    <w:p>
      <w:pPr>
        <w:numPr>
          <w:ilvl w:val="0"/>
          <w:numId w:val="5"/>
        </w:numPr>
        <w:spacing w:line="240" w:lineRule="atLeast"/>
        <w:rPr>
          <w:rFonts w:hint="eastAsia" w:ascii="楷体_GB2312" w:eastAsia="楷体_GB2312"/>
          <w:color w:val="000000"/>
          <w:sz w:val="21"/>
        </w:rPr>
      </w:pPr>
      <w:r>
        <w:rPr>
          <w:rFonts w:hint="eastAsia" w:ascii="楷体_GB2312" w:eastAsia="楷体_GB2312"/>
          <w:color w:val="000000"/>
          <w:sz w:val="21"/>
        </w:rPr>
        <w:t>乙方银行资料</w:t>
      </w:r>
    </w:p>
    <w:p>
      <w:pPr>
        <w:spacing w:line="360" w:lineRule="auto"/>
        <w:rPr>
          <w:rFonts w:hint="eastAsia" w:ascii="宋体" w:hAnsi="宋体"/>
          <w:b/>
          <w:color w:val="000000"/>
          <w:sz w:val="21"/>
        </w:rPr>
      </w:pPr>
      <w:r>
        <w:rPr>
          <w:rFonts w:hint="eastAsia" w:ascii="宋体" w:hAnsi="宋体"/>
          <w:b/>
          <w:color w:val="000000"/>
          <w:sz w:val="21"/>
        </w:rPr>
        <w:t>开户名：宁波东钱湖恒元酒店有限公司</w:t>
      </w:r>
    </w:p>
    <w:p>
      <w:pPr>
        <w:spacing w:line="360" w:lineRule="auto"/>
        <w:rPr>
          <w:rFonts w:hint="eastAsia" w:ascii="宋体" w:hAnsi="宋体"/>
          <w:b/>
          <w:color w:val="000000"/>
          <w:sz w:val="21"/>
          <w:u w:val="single"/>
        </w:rPr>
      </w:pPr>
      <w:r>
        <w:rPr>
          <w:rFonts w:hint="eastAsia" w:ascii="宋体" w:hAnsi="宋体"/>
          <w:b/>
          <w:color w:val="000000"/>
          <w:sz w:val="21"/>
        </w:rPr>
        <w:t>开户行：中国银行宁波鄞州城南支行</w:t>
      </w:r>
    </w:p>
    <w:p>
      <w:pPr>
        <w:widowControl w:val="0"/>
        <w:spacing w:line="360" w:lineRule="auto"/>
        <w:ind w:left="426" w:leftChars="224" w:firstLine="394" w:firstLineChars="196"/>
        <w:jc w:val="both"/>
        <w:rPr>
          <w:rFonts w:ascii="宋体" w:hAnsi="宋体"/>
          <w:b/>
          <w:color w:val="000000"/>
          <w:sz w:val="21"/>
        </w:rPr>
      </w:pPr>
      <w:r>
        <w:rPr>
          <w:rFonts w:hint="eastAsia" w:ascii="宋体" w:hAnsi="宋体"/>
          <w:b/>
          <w:color w:val="000000"/>
          <w:sz w:val="21"/>
        </w:rPr>
        <w:t>银行账号：</w:t>
      </w:r>
      <w:r>
        <w:rPr>
          <w:rFonts w:ascii="宋体" w:hAnsi="宋体"/>
          <w:b/>
          <w:color w:val="000000"/>
          <w:sz w:val="21"/>
        </w:rPr>
        <w:t>358461426083</w:t>
      </w:r>
    </w:p>
    <w:p>
      <w:pPr>
        <w:widowControl w:val="0"/>
        <w:spacing w:line="360" w:lineRule="auto"/>
        <w:ind w:left="0" w:leftChars="0" w:firstLine="0" w:firstLineChars="0"/>
        <w:jc w:val="both"/>
        <w:rPr>
          <w:rFonts w:hint="eastAsia" w:ascii="Arial" w:hAnsi="Arial" w:eastAsia="楷体_GB2312"/>
          <w:b/>
          <w:color w:val="000000"/>
        </w:rPr>
      </w:pPr>
      <w:r>
        <w:rPr>
          <w:rFonts w:hint="eastAsia" w:ascii="楷体_GB2312" w:hAnsi="宋体" w:eastAsia="楷体_GB2312"/>
          <w:b/>
          <w:color w:val="000000"/>
          <w:sz w:val="24"/>
          <w:lang w:eastAsia="zh-CN"/>
        </w:rPr>
        <w:t>八</w:t>
      </w:r>
      <w:r>
        <w:rPr>
          <w:rFonts w:hint="eastAsia" w:ascii="楷体_GB2312" w:hAnsi="宋体" w:eastAsia="楷体_GB2312"/>
          <w:b/>
          <w:color w:val="000000"/>
          <w:sz w:val="24"/>
        </w:rPr>
        <w:t>、双方责任与义务</w:t>
      </w:r>
      <w:r>
        <w:rPr>
          <w:rFonts w:hint="eastAsia" w:ascii="Arial" w:hAnsi="Arial" w:eastAsia="楷体_GB2312"/>
          <w:b/>
          <w:color w:val="000000"/>
          <w:sz w:val="24"/>
        </w:rPr>
        <w:t> </w:t>
      </w:r>
    </w:p>
    <w:p>
      <w:pPr>
        <w:widowControl w:val="0"/>
        <w:numPr>
          <w:ilvl w:val="0"/>
          <w:numId w:val="6"/>
        </w:numPr>
        <w:spacing w:before="156" w:beforeLines="50" w:line="240" w:lineRule="atLeast"/>
        <w:ind w:left="840"/>
        <w:jc w:val="both"/>
        <w:rPr>
          <w:rFonts w:hint="eastAsia" w:ascii="楷体_GB2312" w:hAnsi="宋体" w:eastAsia="楷体_GB2312"/>
          <w:color w:val="000000"/>
          <w:sz w:val="21"/>
        </w:rPr>
      </w:pPr>
      <w:r>
        <w:rPr>
          <w:rFonts w:hint="eastAsia" w:ascii="楷体_GB2312" w:hAnsi="宋体" w:eastAsia="楷体_GB2312"/>
          <w:color w:val="000000"/>
          <w:sz w:val="21"/>
        </w:rPr>
        <w:t>甲方如因特殊情况需更改或取消本协议的有关内容，必须以传真形式通知乙方，并向乙方支付相应的损失费用。</w:t>
      </w:r>
    </w:p>
    <w:p>
      <w:pPr>
        <w:widowControl w:val="0"/>
        <w:numPr>
          <w:ilvl w:val="0"/>
          <w:numId w:val="6"/>
        </w:numPr>
        <w:spacing w:line="240" w:lineRule="atLeast"/>
        <w:jc w:val="both"/>
        <w:rPr>
          <w:rFonts w:hint="eastAsia" w:ascii="楷体_GB2312" w:hAnsi="宋体" w:eastAsia="楷体_GB2312"/>
          <w:color w:val="000000"/>
          <w:sz w:val="21"/>
        </w:rPr>
      </w:pPr>
      <w:r>
        <w:rPr>
          <w:rFonts w:hint="eastAsia" w:ascii="楷体_GB2312" w:hAnsi="宋体" w:eastAsia="楷体_GB2312"/>
          <w:color w:val="000000"/>
          <w:sz w:val="21"/>
        </w:rPr>
        <w:t>乙方在收取甲方定金后取消已确认的任何安排，</w:t>
      </w:r>
      <w:r>
        <w:rPr>
          <w:rFonts w:hint="eastAsia" w:ascii="楷体_GB2312" w:eastAsia="楷体_GB2312"/>
          <w:color w:val="000000"/>
          <w:sz w:val="21"/>
        </w:rPr>
        <w:t>最高按定金的金额赔偿给甲方。</w:t>
      </w:r>
    </w:p>
    <w:p>
      <w:pPr>
        <w:numPr>
          <w:ilvl w:val="0"/>
          <w:numId w:val="6"/>
        </w:numPr>
        <w:spacing w:line="240" w:lineRule="atLeast"/>
        <w:rPr>
          <w:rFonts w:hint="eastAsia" w:ascii="楷体_GB2312" w:eastAsia="楷体_GB2312"/>
          <w:b/>
          <w:color w:val="000000"/>
          <w:sz w:val="21"/>
        </w:rPr>
      </w:pPr>
      <w:r>
        <w:rPr>
          <w:rFonts w:hint="eastAsia" w:ascii="楷体_GB2312" w:eastAsia="楷体_GB2312"/>
          <w:color w:val="000000"/>
          <w:sz w:val="21"/>
        </w:rPr>
        <w:t>如因不可抗拒之事故或非乙方疏忽、失职行为引起之事故，对甲方代表、客人造成人身伤害或财产损失的，乙方无须承担任何责任。</w:t>
      </w:r>
    </w:p>
    <w:p>
      <w:pPr>
        <w:numPr>
          <w:ilvl w:val="0"/>
          <w:numId w:val="6"/>
        </w:numPr>
        <w:spacing w:line="240" w:lineRule="atLeast"/>
        <w:rPr>
          <w:rFonts w:hint="eastAsia" w:ascii="楷体_GB2312" w:eastAsia="楷体_GB2312"/>
          <w:b/>
          <w:color w:val="000000"/>
          <w:sz w:val="24"/>
        </w:rPr>
      </w:pPr>
      <w:r>
        <w:rPr>
          <w:rFonts w:hint="eastAsia" w:ascii="楷体_GB2312" w:hAnsi="宋体" w:eastAsia="楷体_GB2312"/>
          <w:color w:val="000000"/>
          <w:sz w:val="21"/>
          <w:szCs w:val="21"/>
        </w:rPr>
        <w:t>乙方收取</w:t>
      </w:r>
      <w:r>
        <w:rPr>
          <w:rFonts w:hint="eastAsia" w:ascii="楷体_GB2312" w:hAnsi="Times New Roman" w:eastAsia="楷体_GB2312" w:cs="宋体"/>
          <w:color w:val="000000"/>
          <w:spacing w:val="0"/>
          <w:sz w:val="21"/>
          <w:szCs w:val="21"/>
          <w:lang w:val="zh-CN"/>
        </w:rPr>
        <w:t>定金或预付款仅保证于在乙方可接受的期间提供符合甲方单次会议要求的规格的会场，具体排布场均以乙方当期协调为准，乙方不确保在任何确切时刻提供某一确定会场，更不承诺任何时场的布场需求。</w:t>
      </w:r>
    </w:p>
    <w:p>
      <w:pPr>
        <w:numPr>
          <w:ilvl w:val="0"/>
          <w:numId w:val="6"/>
        </w:numPr>
        <w:spacing w:line="240" w:lineRule="atLeast"/>
        <w:rPr>
          <w:rFonts w:hint="eastAsia" w:ascii="楷体_GB2312" w:eastAsia="楷体_GB2312"/>
          <w:b/>
          <w:color w:val="000000"/>
          <w:sz w:val="21"/>
          <w:szCs w:val="21"/>
        </w:rPr>
      </w:pPr>
      <w:r>
        <w:rPr>
          <w:rFonts w:hint="eastAsia" w:ascii="楷体_GB2312" w:hAnsi="Times New Roman" w:eastAsia="楷体_GB2312" w:cs="宋体"/>
          <w:color w:val="000000"/>
          <w:spacing w:val="0"/>
          <w:sz w:val="21"/>
          <w:szCs w:val="21"/>
          <w:lang w:val="zh-CN"/>
        </w:rPr>
        <w:t>布场不接受预订。甲方支付的布场押金仅限规范布场作业使用，对乙方场地并无无定金属性；乙方仅满足甲方最低限度的布场所需，甲方具体布场要求以乙方当期协调为准。</w:t>
      </w:r>
    </w:p>
    <w:p>
      <w:pPr>
        <w:numPr>
          <w:ilvl w:val="0"/>
          <w:numId w:val="6"/>
        </w:numPr>
        <w:spacing w:line="240" w:lineRule="atLeast"/>
        <w:rPr>
          <w:rFonts w:hint="eastAsia" w:ascii="楷体_GB2312" w:eastAsia="楷体_GB2312"/>
          <w:b/>
          <w:color w:val="000000"/>
          <w:sz w:val="24"/>
        </w:rPr>
      </w:pPr>
      <w:r>
        <w:rPr>
          <w:rFonts w:hint="eastAsia" w:ascii="楷体_GB2312" w:hAnsi="Times New Roman" w:eastAsia="楷体_GB2312" w:cs="宋体"/>
          <w:color w:val="000000"/>
          <w:spacing w:val="0"/>
          <w:sz w:val="21"/>
          <w:szCs w:val="21"/>
          <w:lang w:val="zh-CN"/>
        </w:rPr>
        <w:t>乙方有权保留随时变更、中止或取消甲方布场作业的权利。</w:t>
      </w:r>
    </w:p>
    <w:p>
      <w:pPr>
        <w:numPr>
          <w:ilvl w:val="0"/>
          <w:numId w:val="0"/>
        </w:numPr>
        <w:spacing w:line="240" w:lineRule="atLeast"/>
        <w:ind w:left="417" w:leftChars="0"/>
        <w:rPr>
          <w:rFonts w:hint="eastAsia" w:ascii="楷体_GB2312" w:eastAsia="楷体_GB2312"/>
          <w:b/>
          <w:color w:val="000000"/>
          <w:sz w:val="24"/>
        </w:rPr>
      </w:pPr>
    </w:p>
    <w:p>
      <w:pPr>
        <w:spacing w:line="360" w:lineRule="auto"/>
        <w:ind w:left="0"/>
        <w:rPr>
          <w:rFonts w:hint="eastAsia" w:ascii="楷体_GB2312" w:eastAsia="楷体_GB2312"/>
          <w:b/>
          <w:color w:val="000000"/>
          <w:sz w:val="21"/>
        </w:rPr>
      </w:pPr>
      <w:r>
        <w:rPr>
          <w:rFonts w:hint="eastAsia" w:ascii="楷体_GB2312" w:eastAsia="楷体_GB2312"/>
          <w:b/>
          <w:color w:val="000000"/>
          <w:sz w:val="24"/>
          <w:lang w:eastAsia="zh-CN"/>
        </w:rPr>
        <w:t>九</w:t>
      </w:r>
      <w:r>
        <w:rPr>
          <w:rFonts w:hint="eastAsia" w:ascii="楷体_GB2312" w:eastAsia="楷体_GB2312"/>
          <w:b/>
          <w:color w:val="000000"/>
          <w:sz w:val="24"/>
        </w:rPr>
        <w:t>、协议效力</w:t>
      </w:r>
    </w:p>
    <w:p>
      <w:pPr>
        <w:pStyle w:val="8"/>
        <w:spacing w:before="156" w:beforeLines="50" w:line="360" w:lineRule="auto"/>
        <w:ind w:left="399" w:leftChars="210" w:firstLine="492" w:firstLineChars="246"/>
        <w:rPr>
          <w:rFonts w:hint="eastAsia" w:ascii="楷体_GB2312" w:eastAsia="楷体_GB2312"/>
          <w:color w:val="000000"/>
          <w:sz w:val="21"/>
          <w:lang w:eastAsia="zh-CN"/>
        </w:rPr>
      </w:pPr>
      <w:r>
        <w:rPr>
          <w:rFonts w:hint="eastAsia" w:ascii="楷体_GB2312" w:hAnsi="宋体" w:eastAsia="楷体_GB2312"/>
          <w:color w:val="000000"/>
          <w:sz w:val="21"/>
        </w:rPr>
        <w:t>本协议一式二份，甲乙双方各执一份。经双方签署，乙方收到甲方定金之日起协议生效。</w:t>
      </w:r>
      <w:r>
        <w:rPr>
          <w:rFonts w:hint="eastAsia" w:ascii="楷体_GB2312" w:eastAsia="楷体_GB2312"/>
          <w:color w:val="000000"/>
          <w:sz w:val="21"/>
        </w:rPr>
        <w:t xml:space="preserve"> 协议未尽事宜，双方友好协商</w:t>
      </w:r>
      <w:r>
        <w:rPr>
          <w:rFonts w:hint="eastAsia" w:ascii="楷体_GB2312" w:eastAsia="楷体_GB2312"/>
          <w:color w:val="000000"/>
          <w:sz w:val="21"/>
          <w:lang w:eastAsia="zh-CN"/>
        </w:rPr>
        <w:t>。</w:t>
      </w:r>
    </w:p>
    <w:tbl>
      <w:tblPr>
        <w:tblStyle w:val="10"/>
        <w:tblpPr w:leftFromText="180" w:rightFromText="180" w:vertAnchor="text" w:horzAnchor="margin" w:tblpXSpec="center" w:tblpY="413"/>
        <w:tblW w:w="0" w:type="auto"/>
        <w:tblInd w:w="0" w:type="dxa"/>
        <w:tblLayout w:type="fixed"/>
        <w:tblCellMar>
          <w:top w:w="0" w:type="dxa"/>
          <w:left w:w="108" w:type="dxa"/>
          <w:bottom w:w="0" w:type="dxa"/>
          <w:right w:w="108" w:type="dxa"/>
        </w:tblCellMar>
      </w:tblPr>
      <w:tblGrid>
        <w:gridCol w:w="4908"/>
        <w:gridCol w:w="4946"/>
      </w:tblGrid>
      <w:tr>
        <w:tblPrEx>
          <w:tblCellMar>
            <w:top w:w="0" w:type="dxa"/>
            <w:left w:w="108" w:type="dxa"/>
            <w:bottom w:w="0" w:type="dxa"/>
            <w:right w:w="108" w:type="dxa"/>
          </w:tblCellMar>
        </w:tblPrEx>
        <w:trPr>
          <w:trHeight w:val="468" w:hRule="atLeast"/>
        </w:trPr>
        <w:tc>
          <w:tcPr>
            <w:tcW w:w="4908" w:type="dxa"/>
            <w:noWrap w:val="0"/>
            <w:vAlign w:val="bottom"/>
          </w:tcPr>
          <w:p>
            <w:pPr>
              <w:ind w:left="0"/>
              <w:jc w:val="both"/>
              <w:rPr>
                <w:rFonts w:hint="eastAsia" w:ascii="楷体_GB2312" w:eastAsia="楷体_GB2312"/>
                <w:color w:val="000000"/>
                <w:sz w:val="21"/>
                <w:lang w:val="en-US" w:eastAsia="zh-CN"/>
              </w:rPr>
            </w:pPr>
            <w:r>
              <w:rPr>
                <w:rFonts w:hint="eastAsia" w:ascii="楷体_GB2312" w:eastAsia="楷体_GB2312"/>
                <w:color w:val="000000"/>
                <w:sz w:val="21"/>
              </w:rPr>
              <w:t>甲方代表：</w:t>
            </w:r>
            <w:r>
              <w:rPr>
                <w:rFonts w:hint="eastAsia" w:ascii="楷体_GB2312" w:eastAsia="楷体_GB2312"/>
                <w:color w:val="000000"/>
                <w:sz w:val="21"/>
                <w:lang w:eastAsia="zh-CN"/>
              </w:rPr>
              <w:t>王佳</w:t>
            </w:r>
          </w:p>
        </w:tc>
        <w:tc>
          <w:tcPr>
            <w:tcW w:w="4946" w:type="dxa"/>
            <w:noWrap w:val="0"/>
            <w:vAlign w:val="bottom"/>
          </w:tcPr>
          <w:p>
            <w:pPr>
              <w:ind w:left="0"/>
              <w:jc w:val="both"/>
              <w:rPr>
                <w:rFonts w:hint="eastAsia" w:ascii="楷体_GB2312" w:eastAsia="楷体_GB2312"/>
                <w:color w:val="000000"/>
                <w:sz w:val="21"/>
                <w:lang w:eastAsia="zh-CN"/>
              </w:rPr>
            </w:pPr>
            <w:r>
              <w:rPr>
                <w:rFonts w:hint="eastAsia" w:ascii="楷体_GB2312" w:eastAsia="楷体_GB2312"/>
                <w:color w:val="000000"/>
                <w:sz w:val="21"/>
              </w:rPr>
              <w:t xml:space="preserve">乙方代表： </w:t>
            </w:r>
            <w:r>
              <w:rPr>
                <w:rFonts w:hint="eastAsia" w:ascii="楷体_GB2312" w:eastAsia="楷体_GB2312"/>
                <w:color w:val="000000"/>
                <w:sz w:val="21"/>
                <w:lang w:eastAsia="zh-CN"/>
              </w:rPr>
              <w:t>王静</w:t>
            </w:r>
          </w:p>
        </w:tc>
      </w:tr>
      <w:tr>
        <w:tblPrEx>
          <w:tblCellMar>
            <w:top w:w="0" w:type="dxa"/>
            <w:left w:w="108" w:type="dxa"/>
            <w:bottom w:w="0" w:type="dxa"/>
            <w:right w:w="108" w:type="dxa"/>
          </w:tblCellMar>
        </w:tblPrEx>
        <w:trPr>
          <w:trHeight w:val="468" w:hRule="atLeast"/>
        </w:trPr>
        <w:tc>
          <w:tcPr>
            <w:tcW w:w="4908" w:type="dxa"/>
            <w:noWrap w:val="0"/>
            <w:vAlign w:val="bottom"/>
          </w:tcPr>
          <w:p>
            <w:pPr>
              <w:ind w:left="0"/>
              <w:jc w:val="both"/>
              <w:rPr>
                <w:rFonts w:hint="eastAsia" w:ascii="楷体_GB2312" w:eastAsia="楷体_GB2312"/>
                <w:color w:val="000000"/>
                <w:sz w:val="21"/>
              </w:rPr>
            </w:pPr>
          </w:p>
        </w:tc>
        <w:tc>
          <w:tcPr>
            <w:tcW w:w="4946" w:type="dxa"/>
            <w:noWrap w:val="0"/>
            <w:vAlign w:val="bottom"/>
          </w:tcPr>
          <w:p>
            <w:pPr>
              <w:ind w:left="0"/>
              <w:jc w:val="both"/>
              <w:rPr>
                <w:rFonts w:hint="eastAsia" w:ascii="楷体_GB2312" w:eastAsia="楷体_GB2312"/>
                <w:color w:val="000000"/>
                <w:sz w:val="21"/>
              </w:rPr>
            </w:pPr>
          </w:p>
        </w:tc>
      </w:tr>
      <w:tr>
        <w:tblPrEx>
          <w:tblCellMar>
            <w:top w:w="0" w:type="dxa"/>
            <w:left w:w="108" w:type="dxa"/>
            <w:bottom w:w="0" w:type="dxa"/>
            <w:right w:w="108" w:type="dxa"/>
          </w:tblCellMar>
        </w:tblPrEx>
        <w:trPr>
          <w:trHeight w:val="468" w:hRule="atLeast"/>
        </w:trPr>
        <w:tc>
          <w:tcPr>
            <w:tcW w:w="4908" w:type="dxa"/>
            <w:tcBorders>
              <w:bottom w:val="nil"/>
            </w:tcBorders>
            <w:noWrap w:val="0"/>
            <w:vAlign w:val="bottom"/>
          </w:tcPr>
          <w:p>
            <w:pPr>
              <w:ind w:left="0"/>
              <w:jc w:val="both"/>
              <w:rPr>
                <w:rFonts w:hint="eastAsia" w:ascii="楷体_GB2312" w:eastAsia="楷体_GB2312"/>
                <w:color w:val="000000"/>
                <w:sz w:val="21"/>
              </w:rPr>
            </w:pPr>
            <w:r>
              <w:rPr>
                <w:rFonts w:hint="eastAsia" w:ascii="楷体_GB2312" w:eastAsia="楷体_GB2312"/>
                <w:color w:val="000000"/>
                <w:sz w:val="21"/>
              </w:rPr>
              <w:t xml:space="preserve">签名（盖章）: </w:t>
            </w:r>
          </w:p>
        </w:tc>
        <w:tc>
          <w:tcPr>
            <w:tcW w:w="4946" w:type="dxa"/>
            <w:tcBorders>
              <w:bottom w:val="nil"/>
            </w:tcBorders>
            <w:noWrap w:val="0"/>
            <w:vAlign w:val="bottom"/>
          </w:tcPr>
          <w:p>
            <w:pPr>
              <w:ind w:left="0"/>
              <w:jc w:val="both"/>
              <w:rPr>
                <w:rFonts w:hint="eastAsia" w:ascii="楷体_GB2312" w:eastAsia="楷体_GB2312"/>
                <w:color w:val="000000"/>
                <w:sz w:val="21"/>
                <w:lang w:eastAsia="zh-CN"/>
              </w:rPr>
            </w:pPr>
            <w:r>
              <w:rPr>
                <w:rFonts w:hint="eastAsia" w:ascii="楷体_GB2312" w:eastAsia="楷体_GB2312"/>
                <w:color w:val="000000"/>
                <w:sz w:val="21"/>
              </w:rPr>
              <w:t xml:space="preserve">签名: </w:t>
            </w:r>
          </w:p>
        </w:tc>
      </w:tr>
      <w:tr>
        <w:tblPrEx>
          <w:tblCellMar>
            <w:top w:w="0" w:type="dxa"/>
            <w:left w:w="108" w:type="dxa"/>
            <w:bottom w:w="0" w:type="dxa"/>
            <w:right w:w="108" w:type="dxa"/>
          </w:tblCellMar>
        </w:tblPrEx>
        <w:trPr>
          <w:trHeight w:val="468" w:hRule="atLeast"/>
        </w:trPr>
        <w:tc>
          <w:tcPr>
            <w:tcW w:w="4908" w:type="dxa"/>
            <w:tcBorders>
              <w:top w:val="nil"/>
              <w:left w:val="nil"/>
              <w:bottom w:val="nil"/>
              <w:right w:val="nil"/>
            </w:tcBorders>
            <w:noWrap w:val="0"/>
            <w:vAlign w:val="bottom"/>
          </w:tcPr>
          <w:p>
            <w:pPr>
              <w:ind w:left="0"/>
              <w:jc w:val="both"/>
              <w:rPr>
                <w:rFonts w:hint="eastAsia" w:ascii="楷体_GB2312" w:eastAsia="楷体_GB2312"/>
                <w:color w:val="000000"/>
                <w:sz w:val="21"/>
                <w:lang w:eastAsia="zh-CN"/>
              </w:rPr>
            </w:pPr>
            <w:r>
              <w:rPr>
                <w:rFonts w:hint="eastAsia" w:ascii="楷体_GB2312" w:eastAsia="楷体_GB2312"/>
                <w:color w:val="000000"/>
                <w:sz w:val="21"/>
              </w:rPr>
              <w:t xml:space="preserve">职位: </w:t>
            </w:r>
            <w:r>
              <w:rPr>
                <w:rFonts w:hint="eastAsia" w:ascii="楷体_GB2312" w:eastAsia="楷体_GB2312"/>
                <w:color w:val="000000"/>
                <w:sz w:val="21"/>
                <w:lang w:eastAsia="zh-CN"/>
              </w:rPr>
              <w:t>项目经理</w:t>
            </w:r>
          </w:p>
        </w:tc>
        <w:tc>
          <w:tcPr>
            <w:tcW w:w="4946" w:type="dxa"/>
            <w:tcBorders>
              <w:top w:val="nil"/>
              <w:left w:val="nil"/>
              <w:bottom w:val="nil"/>
              <w:right w:val="nil"/>
            </w:tcBorders>
            <w:noWrap w:val="0"/>
            <w:vAlign w:val="bottom"/>
          </w:tcPr>
          <w:p>
            <w:pPr>
              <w:ind w:left="0"/>
              <w:jc w:val="both"/>
              <w:rPr>
                <w:rFonts w:hint="eastAsia" w:ascii="楷体_GB2312" w:eastAsia="楷体_GB2312"/>
                <w:color w:val="000000"/>
                <w:sz w:val="21"/>
                <w:lang w:eastAsia="zh-CN"/>
              </w:rPr>
            </w:pPr>
            <w:r>
              <w:rPr>
                <w:rFonts w:hint="eastAsia" w:ascii="楷体_GB2312" w:eastAsia="楷体_GB2312"/>
                <w:color w:val="000000"/>
                <w:sz w:val="21"/>
              </w:rPr>
              <w:t xml:space="preserve">职位: </w:t>
            </w:r>
            <w:r>
              <w:rPr>
                <w:rFonts w:hint="eastAsia" w:ascii="楷体_GB2312" w:eastAsia="楷体_GB2312"/>
                <w:color w:val="000000"/>
                <w:sz w:val="21"/>
                <w:lang w:eastAsia="zh-CN"/>
              </w:rPr>
              <w:t>高级销售经理</w:t>
            </w:r>
          </w:p>
        </w:tc>
      </w:tr>
      <w:tr>
        <w:tblPrEx>
          <w:tblCellMar>
            <w:top w:w="0" w:type="dxa"/>
            <w:left w:w="108" w:type="dxa"/>
            <w:bottom w:w="0" w:type="dxa"/>
            <w:right w:w="108" w:type="dxa"/>
          </w:tblCellMar>
        </w:tblPrEx>
        <w:trPr>
          <w:trHeight w:val="468" w:hRule="atLeast"/>
        </w:trPr>
        <w:tc>
          <w:tcPr>
            <w:tcW w:w="4908" w:type="dxa"/>
            <w:tcBorders>
              <w:top w:val="nil"/>
            </w:tcBorders>
            <w:noWrap w:val="0"/>
            <w:vAlign w:val="bottom"/>
          </w:tcPr>
          <w:p>
            <w:pPr>
              <w:ind w:left="0"/>
              <w:jc w:val="both"/>
              <w:rPr>
                <w:rFonts w:hint="eastAsia" w:ascii="楷体_GB2312" w:eastAsia="楷体_GB2312"/>
                <w:color w:val="000000"/>
                <w:sz w:val="21"/>
                <w:lang w:val="en-US" w:eastAsia="zh-CN"/>
              </w:rPr>
            </w:pPr>
            <w:r>
              <w:rPr>
                <w:rFonts w:hint="eastAsia" w:ascii="楷体_GB2312" w:eastAsia="楷体_GB2312"/>
                <w:color w:val="000000"/>
                <w:sz w:val="21"/>
              </w:rPr>
              <w:t>公司名称:</w:t>
            </w:r>
            <w:r>
              <w:rPr>
                <w:rFonts w:hint="eastAsia" w:ascii="楷体_GB2312" w:eastAsia="楷体_GB2312"/>
                <w:color w:val="000000"/>
                <w:sz w:val="21"/>
                <w:szCs w:val="21"/>
                <w:lang w:val="en-US" w:eastAsia="zh-CN"/>
              </w:rPr>
              <w:t>北京博源意嘉市场咨询有限公司</w:t>
            </w:r>
          </w:p>
        </w:tc>
        <w:tc>
          <w:tcPr>
            <w:tcW w:w="4946" w:type="dxa"/>
            <w:tcBorders>
              <w:top w:val="nil"/>
            </w:tcBorders>
            <w:noWrap w:val="0"/>
            <w:vAlign w:val="bottom"/>
          </w:tcPr>
          <w:p>
            <w:pPr>
              <w:spacing w:line="360" w:lineRule="auto"/>
              <w:ind w:left="0"/>
              <w:jc w:val="both"/>
              <w:rPr>
                <w:rFonts w:hint="eastAsia" w:ascii="宋体" w:hAnsi="宋体"/>
                <w:color w:val="000000"/>
                <w:sz w:val="21"/>
              </w:rPr>
            </w:pPr>
            <w:r>
              <w:rPr>
                <w:rFonts w:hint="eastAsia" w:ascii="楷体_GB2312" w:eastAsia="楷体_GB2312"/>
                <w:color w:val="000000"/>
                <w:sz w:val="21"/>
              </w:rPr>
              <w:t>公司名称：</w:t>
            </w:r>
            <w:r>
              <w:rPr>
                <w:rFonts w:hint="eastAsia" w:ascii="楷体_GB2312" w:hAnsi="楷体_GB2312" w:eastAsia="楷体_GB2312"/>
                <w:color w:val="000000"/>
                <w:sz w:val="21"/>
              </w:rPr>
              <w:t>宁波东钱湖恒元酒店</w:t>
            </w:r>
          </w:p>
        </w:tc>
      </w:tr>
      <w:tr>
        <w:tblPrEx>
          <w:tblCellMar>
            <w:top w:w="0" w:type="dxa"/>
            <w:left w:w="108" w:type="dxa"/>
            <w:bottom w:w="0" w:type="dxa"/>
            <w:right w:w="108" w:type="dxa"/>
          </w:tblCellMar>
        </w:tblPrEx>
        <w:trPr>
          <w:trHeight w:val="468" w:hRule="atLeast"/>
        </w:trPr>
        <w:tc>
          <w:tcPr>
            <w:tcW w:w="4908" w:type="dxa"/>
            <w:noWrap w:val="0"/>
            <w:vAlign w:val="bottom"/>
          </w:tcPr>
          <w:p>
            <w:pPr>
              <w:ind w:left="0"/>
              <w:jc w:val="both"/>
              <w:rPr>
                <w:rFonts w:hint="eastAsia" w:ascii="楷体_GB2312" w:eastAsia="楷体_GB2312"/>
                <w:color w:val="000000"/>
                <w:sz w:val="21"/>
              </w:rPr>
            </w:pPr>
            <w:r>
              <w:rPr>
                <w:rFonts w:hint="eastAsia" w:ascii="楷体_GB2312" w:eastAsia="楷体_GB2312"/>
                <w:color w:val="000000"/>
                <w:sz w:val="21"/>
              </w:rPr>
              <w:t>地址：</w:t>
            </w:r>
          </w:p>
        </w:tc>
        <w:tc>
          <w:tcPr>
            <w:tcW w:w="4946" w:type="dxa"/>
            <w:noWrap w:val="0"/>
            <w:vAlign w:val="bottom"/>
          </w:tcPr>
          <w:p>
            <w:pPr>
              <w:ind w:left="0"/>
              <w:jc w:val="both"/>
              <w:rPr>
                <w:rFonts w:hint="eastAsia" w:ascii="楷体_GB2312" w:eastAsia="楷体_GB2312"/>
                <w:color w:val="000000"/>
                <w:sz w:val="21"/>
              </w:rPr>
            </w:pPr>
            <w:r>
              <w:rPr>
                <w:rFonts w:hint="eastAsia" w:ascii="楷体_GB2312" w:eastAsia="楷体_GB2312"/>
                <w:color w:val="000000"/>
                <w:sz w:val="21"/>
              </w:rPr>
              <w:t>地址：宁波市东钱湖环湖东路1000号</w:t>
            </w:r>
          </w:p>
        </w:tc>
      </w:tr>
      <w:tr>
        <w:tblPrEx>
          <w:tblCellMar>
            <w:top w:w="0" w:type="dxa"/>
            <w:left w:w="108" w:type="dxa"/>
            <w:bottom w:w="0" w:type="dxa"/>
            <w:right w:w="108" w:type="dxa"/>
          </w:tblCellMar>
        </w:tblPrEx>
        <w:trPr>
          <w:trHeight w:val="468" w:hRule="atLeast"/>
        </w:trPr>
        <w:tc>
          <w:tcPr>
            <w:tcW w:w="4908" w:type="dxa"/>
            <w:noWrap w:val="0"/>
            <w:vAlign w:val="bottom"/>
          </w:tcPr>
          <w:p>
            <w:pPr>
              <w:ind w:left="0"/>
              <w:jc w:val="both"/>
              <w:rPr>
                <w:rFonts w:hint="default" w:ascii="楷体_GB2312" w:eastAsia="楷体_GB2312"/>
                <w:color w:val="000000"/>
                <w:sz w:val="21"/>
                <w:lang w:val="en-US" w:eastAsia="zh-CN"/>
              </w:rPr>
            </w:pPr>
            <w:r>
              <w:rPr>
                <w:rFonts w:hint="eastAsia" w:ascii="楷体_GB2312" w:eastAsia="楷体_GB2312"/>
                <w:color w:val="000000"/>
                <w:sz w:val="21"/>
              </w:rPr>
              <w:t>电话：</w:t>
            </w:r>
          </w:p>
        </w:tc>
        <w:tc>
          <w:tcPr>
            <w:tcW w:w="4946" w:type="dxa"/>
            <w:noWrap w:val="0"/>
            <w:vAlign w:val="bottom"/>
          </w:tcPr>
          <w:p>
            <w:pPr>
              <w:ind w:left="0"/>
              <w:jc w:val="both"/>
              <w:rPr>
                <w:rFonts w:hint="default" w:ascii="楷体_GB2312" w:eastAsia="楷体_GB2312"/>
                <w:color w:val="000000"/>
                <w:sz w:val="21"/>
                <w:lang w:val="en-US" w:eastAsia="zh-CN"/>
              </w:rPr>
            </w:pPr>
            <w:r>
              <w:rPr>
                <w:rFonts w:hint="eastAsia" w:ascii="楷体_GB2312" w:eastAsia="楷体_GB2312"/>
                <w:color w:val="000000"/>
                <w:sz w:val="21"/>
              </w:rPr>
              <w:t>电话</w:t>
            </w:r>
            <w:r>
              <w:rPr>
                <w:rFonts w:ascii="楷体_GB2312" w:eastAsia="楷体_GB2312"/>
                <w:color w:val="000000"/>
                <w:sz w:val="21"/>
              </w:rPr>
              <w:t>:</w:t>
            </w:r>
            <w:r>
              <w:rPr>
                <w:rFonts w:hint="eastAsia" w:ascii="楷体_GB2312" w:eastAsia="楷体_GB2312"/>
                <w:color w:val="000000"/>
                <w:sz w:val="21"/>
                <w:lang w:val="en-US" w:eastAsia="zh-CN"/>
              </w:rPr>
              <w:t xml:space="preserve"> </w:t>
            </w:r>
          </w:p>
        </w:tc>
      </w:tr>
      <w:tr>
        <w:tblPrEx>
          <w:tblCellMar>
            <w:top w:w="0" w:type="dxa"/>
            <w:left w:w="108" w:type="dxa"/>
            <w:bottom w:w="0" w:type="dxa"/>
            <w:right w:w="108" w:type="dxa"/>
          </w:tblCellMar>
        </w:tblPrEx>
        <w:trPr>
          <w:trHeight w:val="468" w:hRule="atLeast"/>
        </w:trPr>
        <w:tc>
          <w:tcPr>
            <w:tcW w:w="4908" w:type="dxa"/>
            <w:noWrap w:val="0"/>
            <w:vAlign w:val="bottom"/>
          </w:tcPr>
          <w:p>
            <w:pPr>
              <w:ind w:left="0"/>
              <w:jc w:val="both"/>
              <w:rPr>
                <w:rFonts w:hint="eastAsia" w:ascii="楷体_GB2312" w:eastAsia="楷体_GB2312"/>
                <w:color w:val="000000"/>
                <w:sz w:val="21"/>
              </w:rPr>
            </w:pPr>
            <w:r>
              <w:rPr>
                <w:rFonts w:hint="eastAsia" w:ascii="楷体_GB2312" w:eastAsia="楷体_GB2312"/>
                <w:color w:val="000000"/>
                <w:sz w:val="21"/>
              </w:rPr>
              <w:t>手机：</w:t>
            </w:r>
            <w:r>
              <w:rPr>
                <w:rFonts w:hint="eastAsia" w:ascii="楷体_GB2312" w:eastAsia="楷体_GB2312"/>
                <w:color w:val="000000"/>
                <w:sz w:val="21"/>
                <w:lang w:val="en-US" w:eastAsia="zh-CN"/>
              </w:rPr>
              <w:t>188 1060 6300</w:t>
            </w:r>
          </w:p>
        </w:tc>
        <w:tc>
          <w:tcPr>
            <w:tcW w:w="4946" w:type="dxa"/>
            <w:noWrap w:val="0"/>
            <w:vAlign w:val="bottom"/>
          </w:tcPr>
          <w:p>
            <w:pPr>
              <w:ind w:left="0"/>
              <w:jc w:val="both"/>
              <w:rPr>
                <w:rFonts w:hint="eastAsia" w:ascii="楷体_GB2312" w:eastAsia="楷体_GB2312"/>
                <w:color w:val="000000"/>
                <w:sz w:val="21"/>
                <w:lang w:val="en-US" w:eastAsia="zh-CN"/>
              </w:rPr>
            </w:pPr>
            <w:r>
              <w:rPr>
                <w:rFonts w:hint="eastAsia" w:ascii="楷体_GB2312" w:eastAsia="楷体_GB2312"/>
                <w:color w:val="000000"/>
                <w:sz w:val="21"/>
              </w:rPr>
              <w:t>手机：</w:t>
            </w:r>
            <w:r>
              <w:rPr>
                <w:rFonts w:hint="eastAsia" w:ascii="楷体_GB2312" w:eastAsia="楷体_GB2312"/>
                <w:color w:val="000000"/>
                <w:sz w:val="21"/>
                <w:lang w:val="en-US" w:eastAsia="zh-CN"/>
              </w:rPr>
              <w:t xml:space="preserve">187 0254 3346 </w:t>
            </w:r>
          </w:p>
        </w:tc>
      </w:tr>
      <w:tr>
        <w:tblPrEx>
          <w:tblCellMar>
            <w:top w:w="0" w:type="dxa"/>
            <w:left w:w="108" w:type="dxa"/>
            <w:bottom w:w="0" w:type="dxa"/>
            <w:right w:w="108" w:type="dxa"/>
          </w:tblCellMar>
        </w:tblPrEx>
        <w:trPr>
          <w:trHeight w:val="468" w:hRule="atLeast"/>
        </w:trPr>
        <w:tc>
          <w:tcPr>
            <w:tcW w:w="4908" w:type="dxa"/>
            <w:noWrap w:val="0"/>
            <w:vAlign w:val="bottom"/>
          </w:tcPr>
          <w:p>
            <w:pPr>
              <w:ind w:left="0"/>
              <w:jc w:val="both"/>
              <w:rPr>
                <w:rFonts w:hint="eastAsia" w:ascii="楷体_GB2312" w:eastAsia="楷体_GB2312"/>
                <w:color w:val="000000"/>
                <w:sz w:val="21"/>
              </w:rPr>
            </w:pPr>
            <w:r>
              <w:rPr>
                <w:rFonts w:hint="eastAsia" w:ascii="楷体_GB2312" w:eastAsia="楷体_GB2312"/>
                <w:color w:val="000000"/>
                <w:sz w:val="21"/>
              </w:rPr>
              <w:t xml:space="preserve">传真:  </w:t>
            </w:r>
          </w:p>
        </w:tc>
        <w:tc>
          <w:tcPr>
            <w:tcW w:w="4946" w:type="dxa"/>
            <w:noWrap w:val="0"/>
            <w:vAlign w:val="bottom"/>
          </w:tcPr>
          <w:p>
            <w:pPr>
              <w:ind w:left="0"/>
              <w:jc w:val="both"/>
              <w:rPr>
                <w:rFonts w:hint="eastAsia" w:ascii="楷体_GB2312" w:eastAsia="楷体_GB2312"/>
                <w:color w:val="000000"/>
                <w:sz w:val="21"/>
              </w:rPr>
            </w:pPr>
            <w:r>
              <w:rPr>
                <w:rFonts w:hint="eastAsia" w:ascii="楷体_GB2312" w:eastAsia="楷体_GB2312"/>
                <w:color w:val="000000"/>
                <w:spacing w:val="-10"/>
                <w:sz w:val="21"/>
              </w:rPr>
              <w:t>传真:</w:t>
            </w:r>
          </w:p>
        </w:tc>
      </w:tr>
      <w:tr>
        <w:tblPrEx>
          <w:tblCellMar>
            <w:top w:w="0" w:type="dxa"/>
            <w:left w:w="108" w:type="dxa"/>
            <w:bottom w:w="0" w:type="dxa"/>
            <w:right w:w="108" w:type="dxa"/>
          </w:tblCellMar>
        </w:tblPrEx>
        <w:trPr>
          <w:trHeight w:val="468" w:hRule="atLeast"/>
        </w:trPr>
        <w:tc>
          <w:tcPr>
            <w:tcW w:w="4908" w:type="dxa"/>
            <w:noWrap w:val="0"/>
            <w:vAlign w:val="bottom"/>
          </w:tcPr>
          <w:p>
            <w:pPr>
              <w:ind w:left="0"/>
              <w:jc w:val="both"/>
              <w:rPr>
                <w:rFonts w:hint="eastAsia" w:ascii="楷体_GB2312" w:eastAsia="楷体_GB2312"/>
                <w:color w:val="000000"/>
                <w:sz w:val="21"/>
              </w:rPr>
            </w:pPr>
            <w:r>
              <w:rPr>
                <w:rFonts w:hint="eastAsia" w:ascii="楷体_GB2312" w:eastAsia="楷体_GB2312"/>
                <w:color w:val="000000"/>
                <w:sz w:val="21"/>
              </w:rPr>
              <w:t>E-mail:</w:t>
            </w:r>
          </w:p>
        </w:tc>
        <w:tc>
          <w:tcPr>
            <w:tcW w:w="4946" w:type="dxa"/>
            <w:noWrap w:val="0"/>
            <w:vAlign w:val="bottom"/>
          </w:tcPr>
          <w:p>
            <w:pPr>
              <w:ind w:left="0"/>
              <w:jc w:val="both"/>
              <w:rPr>
                <w:rFonts w:hint="eastAsia" w:ascii="楷体_GB2312" w:eastAsia="楷体_GB2312"/>
                <w:color w:val="000000"/>
                <w:spacing w:val="-10"/>
                <w:sz w:val="21"/>
              </w:rPr>
            </w:pPr>
            <w:r>
              <w:rPr>
                <w:rFonts w:hint="eastAsia" w:ascii="楷体_GB2312" w:eastAsia="楷体_GB2312"/>
                <w:color w:val="000000"/>
                <w:sz w:val="21"/>
              </w:rPr>
              <w:t>E-mail:</w:t>
            </w:r>
          </w:p>
        </w:tc>
      </w:tr>
      <w:tr>
        <w:tblPrEx>
          <w:tblCellMar>
            <w:top w:w="0" w:type="dxa"/>
            <w:left w:w="108" w:type="dxa"/>
            <w:bottom w:w="0" w:type="dxa"/>
            <w:right w:w="108" w:type="dxa"/>
          </w:tblCellMar>
        </w:tblPrEx>
        <w:trPr>
          <w:trHeight w:val="468" w:hRule="atLeast"/>
        </w:trPr>
        <w:tc>
          <w:tcPr>
            <w:tcW w:w="4908" w:type="dxa"/>
            <w:noWrap w:val="0"/>
            <w:vAlign w:val="bottom"/>
          </w:tcPr>
          <w:p>
            <w:pPr>
              <w:ind w:left="0"/>
              <w:jc w:val="both"/>
              <w:rPr>
                <w:rFonts w:hint="eastAsia" w:ascii="楷体_GB2312" w:eastAsia="楷体_GB2312"/>
                <w:b/>
                <w:color w:val="000000"/>
                <w:sz w:val="21"/>
                <w:u w:val="thick"/>
              </w:rPr>
            </w:pPr>
            <w:r>
              <w:rPr>
                <w:rFonts w:hint="eastAsia" w:ascii="楷体_GB2312" w:eastAsia="楷体_GB2312"/>
                <w:color w:val="000000"/>
                <w:sz w:val="21"/>
              </w:rPr>
              <w:t>日期 20</w:t>
            </w:r>
            <w:r>
              <w:rPr>
                <w:rFonts w:hint="eastAsia" w:ascii="楷体_GB2312" w:eastAsia="楷体_GB2312"/>
                <w:color w:val="000000"/>
                <w:sz w:val="21"/>
                <w:lang w:val="en-US" w:eastAsia="zh-CN"/>
              </w:rPr>
              <w:t>21年 9</w:t>
            </w:r>
            <w:r>
              <w:rPr>
                <w:rFonts w:hint="eastAsia" w:ascii="楷体_GB2312" w:eastAsia="楷体_GB2312"/>
                <w:color w:val="000000"/>
                <w:sz w:val="21"/>
              </w:rPr>
              <w:t>月</w:t>
            </w:r>
            <w:r>
              <w:rPr>
                <w:rFonts w:hint="eastAsia" w:ascii="楷体_GB2312" w:eastAsia="楷体_GB2312"/>
                <w:color w:val="000000"/>
                <w:sz w:val="21"/>
                <w:lang w:val="en-US" w:eastAsia="zh-CN"/>
              </w:rPr>
              <w:t xml:space="preserve"> 5</w:t>
            </w:r>
            <w:r>
              <w:rPr>
                <w:rFonts w:hint="eastAsia" w:ascii="楷体_GB2312" w:eastAsia="楷体_GB2312"/>
                <w:color w:val="000000"/>
                <w:sz w:val="21"/>
              </w:rPr>
              <w:t>日</w:t>
            </w:r>
          </w:p>
        </w:tc>
        <w:tc>
          <w:tcPr>
            <w:tcW w:w="4946" w:type="dxa"/>
            <w:noWrap w:val="0"/>
            <w:vAlign w:val="bottom"/>
          </w:tcPr>
          <w:p>
            <w:pPr>
              <w:ind w:left="0"/>
              <w:jc w:val="both"/>
              <w:rPr>
                <w:rFonts w:hint="eastAsia" w:ascii="楷体_GB2312" w:eastAsia="楷体_GB2312"/>
                <w:color w:val="000000"/>
                <w:sz w:val="21"/>
              </w:rPr>
            </w:pPr>
            <w:r>
              <w:rPr>
                <w:rFonts w:hint="eastAsia" w:ascii="楷体_GB2312" w:eastAsia="楷体_GB2312"/>
                <w:color w:val="000000"/>
                <w:sz w:val="21"/>
              </w:rPr>
              <w:t xml:space="preserve">日期: </w:t>
            </w:r>
            <w:r>
              <w:rPr>
                <w:rFonts w:hint="eastAsia" w:ascii="楷体_GB2312" w:eastAsia="楷体_GB2312"/>
                <w:color w:val="000000"/>
                <w:sz w:val="21"/>
                <w:lang w:val="en-US" w:eastAsia="zh-CN"/>
              </w:rPr>
              <w:t>2021</w:t>
            </w:r>
            <w:r>
              <w:rPr>
                <w:rFonts w:hint="eastAsia" w:ascii="楷体_GB2312" w:eastAsia="楷体_GB2312"/>
                <w:color w:val="000000"/>
                <w:sz w:val="21"/>
              </w:rPr>
              <w:t>年</w:t>
            </w:r>
            <w:r>
              <w:rPr>
                <w:rFonts w:hint="eastAsia" w:ascii="楷体_GB2312" w:eastAsia="楷体_GB2312"/>
                <w:color w:val="000000"/>
                <w:sz w:val="21"/>
                <w:lang w:val="en-US" w:eastAsia="zh-CN"/>
              </w:rPr>
              <w:t>9</w:t>
            </w:r>
            <w:r>
              <w:rPr>
                <w:rFonts w:hint="eastAsia" w:ascii="楷体_GB2312" w:eastAsia="楷体_GB2312"/>
                <w:color w:val="000000"/>
                <w:sz w:val="21"/>
              </w:rPr>
              <w:t>月</w:t>
            </w:r>
            <w:r>
              <w:rPr>
                <w:rFonts w:hint="eastAsia" w:ascii="楷体_GB2312" w:eastAsia="楷体_GB2312"/>
                <w:color w:val="000000"/>
                <w:sz w:val="21"/>
                <w:lang w:val="en-US" w:eastAsia="zh-CN"/>
              </w:rPr>
              <w:t>5</w:t>
            </w:r>
            <w:r>
              <w:rPr>
                <w:rFonts w:hint="eastAsia" w:ascii="楷体_GB2312" w:eastAsia="楷体_GB2312"/>
                <w:color w:val="000000"/>
                <w:sz w:val="21"/>
              </w:rPr>
              <w:t>日</w:t>
            </w:r>
          </w:p>
        </w:tc>
      </w:tr>
    </w:tbl>
    <w:p>
      <w:pPr>
        <w:ind w:left="0"/>
        <w:rPr>
          <w:rFonts w:hint="eastAsia" w:eastAsia="宋体"/>
          <w:lang w:eastAsia="zh-CN"/>
        </w:rPr>
      </w:pPr>
    </w:p>
    <w:p>
      <w:pPr>
        <w:ind w:left="0"/>
        <w:rPr>
          <w:rFonts w:hint="eastAsia" w:eastAsia="宋体"/>
          <w:lang w:eastAsia="zh-CN"/>
        </w:rPr>
      </w:pPr>
    </w:p>
    <w:p>
      <w:pPr>
        <w:ind w:left="760" w:hanging="760" w:hangingChars="400"/>
        <w:rPr>
          <w:rFonts w:hint="eastAsia"/>
          <w:lang w:val="en-US" w:eastAsia="zh-CN"/>
        </w:rPr>
      </w:pPr>
    </w:p>
    <w:p>
      <w:pPr>
        <w:ind w:left="760" w:hanging="760" w:hangingChars="400"/>
        <w:rPr>
          <w:rFonts w:hint="eastAsia"/>
          <w:lang w:val="en-US" w:eastAsia="zh-CN"/>
        </w:rPr>
      </w:pPr>
    </w:p>
    <w:p>
      <w:pPr>
        <w:ind w:left="760" w:hanging="760" w:hangingChars="400"/>
        <w:rPr>
          <w:rFonts w:hint="eastAsia"/>
          <w:lang w:val="en-US" w:eastAsia="zh-CN"/>
        </w:rPr>
      </w:pPr>
    </w:p>
    <w:p>
      <w:pPr>
        <w:ind w:left="760" w:hanging="760" w:hangingChars="400"/>
        <w:rPr>
          <w:rFonts w:hint="eastAsia"/>
          <w:lang w:val="en-US" w:eastAsia="zh-CN"/>
        </w:rPr>
      </w:pPr>
    </w:p>
    <w:p>
      <w:pPr>
        <w:ind w:left="760" w:hanging="760" w:hangingChars="400"/>
        <w:rPr>
          <w:rFonts w:hint="eastAsia"/>
          <w:lang w:val="en-US" w:eastAsia="zh-CN"/>
        </w:rPr>
      </w:pPr>
    </w:p>
    <w:p>
      <w:pPr>
        <w:ind w:left="760" w:hanging="760" w:hangingChars="400"/>
        <w:rPr>
          <w:rFonts w:hint="eastAsia"/>
          <w:lang w:val="en-US" w:eastAsia="zh-CN"/>
        </w:rPr>
      </w:pPr>
    </w:p>
    <w:p>
      <w:pPr>
        <w:ind w:left="760" w:hanging="760" w:hangingChars="400"/>
        <w:rPr>
          <w:rFonts w:hint="eastAsia"/>
          <w:lang w:val="en-US" w:eastAsia="zh-CN"/>
        </w:rPr>
      </w:pPr>
    </w:p>
    <w:p>
      <w:pPr>
        <w:ind w:left="760" w:hanging="1406" w:hangingChars="400"/>
        <w:rPr>
          <w:rFonts w:hint="eastAsia"/>
          <w:b/>
          <w:bCs/>
          <w:color w:val="auto"/>
          <w:sz w:val="36"/>
          <w:szCs w:val="36"/>
          <w:lang w:val="en-US" w:eastAsia="zh-CN"/>
        </w:rPr>
      </w:pPr>
      <w:r>
        <w:rPr>
          <w:rFonts w:hint="eastAsia"/>
          <w:b/>
          <w:bCs/>
          <w:color w:val="FF0000"/>
          <w:sz w:val="36"/>
          <w:szCs w:val="36"/>
          <w:lang w:val="en-US" w:eastAsia="zh-CN"/>
        </w:rPr>
        <w:t>房费：</w:t>
      </w:r>
      <w:r>
        <w:rPr>
          <w:rFonts w:hint="eastAsia"/>
          <w:b/>
          <w:bCs/>
          <w:color w:val="auto"/>
          <w:sz w:val="36"/>
          <w:szCs w:val="36"/>
          <w:lang w:val="en-US" w:eastAsia="zh-CN"/>
        </w:rPr>
        <w:t>440元/间/晚*22间=9680元</w:t>
      </w:r>
    </w:p>
    <w:p>
      <w:pPr>
        <w:ind w:left="911" w:leftChars="295" w:hanging="351" w:hangingChars="100"/>
        <w:rPr>
          <w:rFonts w:hint="eastAsia"/>
          <w:b/>
          <w:bCs/>
          <w:color w:val="auto"/>
          <w:sz w:val="36"/>
          <w:szCs w:val="36"/>
          <w:lang w:val="en-US" w:eastAsia="zh-CN"/>
        </w:rPr>
      </w:pPr>
      <w:r>
        <w:rPr>
          <w:rFonts w:hint="eastAsia"/>
          <w:b/>
          <w:bCs/>
          <w:color w:val="auto"/>
          <w:sz w:val="36"/>
          <w:szCs w:val="36"/>
          <w:lang w:val="en-US" w:eastAsia="zh-CN"/>
        </w:rPr>
        <w:t>540元/间/晚*22间=11880元</w:t>
      </w:r>
    </w:p>
    <w:p>
      <w:pPr>
        <w:ind w:left="911" w:leftChars="295" w:hanging="351" w:hangingChars="100"/>
        <w:rPr>
          <w:rFonts w:hint="eastAsia"/>
          <w:b/>
          <w:bCs/>
          <w:color w:val="FF0000"/>
          <w:sz w:val="36"/>
          <w:szCs w:val="36"/>
          <w:lang w:val="en-US" w:eastAsia="zh-CN"/>
        </w:rPr>
      </w:pPr>
    </w:p>
    <w:p>
      <w:pPr>
        <w:ind w:left="1054" w:leftChars="0" w:hanging="1054" w:hangingChars="300"/>
        <w:rPr>
          <w:rFonts w:hint="eastAsia"/>
          <w:b/>
          <w:bCs/>
          <w:color w:val="auto"/>
          <w:sz w:val="36"/>
          <w:szCs w:val="36"/>
          <w:lang w:val="en-US" w:eastAsia="zh-CN"/>
        </w:rPr>
      </w:pPr>
      <w:r>
        <w:rPr>
          <w:rFonts w:hint="eastAsia"/>
          <w:b/>
          <w:bCs/>
          <w:color w:val="FF0000"/>
          <w:sz w:val="36"/>
          <w:szCs w:val="36"/>
          <w:lang w:val="en-US" w:eastAsia="zh-CN"/>
        </w:rPr>
        <w:t>餐费：</w:t>
      </w:r>
      <w:r>
        <w:rPr>
          <w:rFonts w:hint="eastAsia"/>
          <w:b/>
          <w:bCs/>
          <w:color w:val="auto"/>
          <w:sz w:val="36"/>
          <w:szCs w:val="36"/>
          <w:lang w:val="en-US" w:eastAsia="zh-CN"/>
        </w:rPr>
        <w:t>自助晚餐：150元/位*40位=6000元</w:t>
      </w:r>
      <w:r>
        <w:rPr>
          <w:rFonts w:hint="eastAsia"/>
          <w:b/>
          <w:bCs/>
          <w:color w:val="auto"/>
          <w:sz w:val="36"/>
          <w:szCs w:val="36"/>
          <w:lang w:val="en-US" w:eastAsia="zh-CN"/>
        </w:rPr>
        <w:br w:type="textWrapping"/>
      </w:r>
      <w:r>
        <w:rPr>
          <w:rFonts w:hint="eastAsia"/>
          <w:b/>
          <w:bCs/>
          <w:color w:val="auto"/>
          <w:sz w:val="36"/>
          <w:szCs w:val="36"/>
          <w:lang w:val="en-US" w:eastAsia="zh-CN"/>
        </w:rPr>
        <w:t>中餐：1200元/桌*4桌=4800元</w:t>
      </w:r>
      <w:r>
        <w:rPr>
          <w:rFonts w:hint="eastAsia"/>
          <w:b/>
          <w:bCs/>
          <w:color w:val="auto"/>
          <w:sz w:val="36"/>
          <w:szCs w:val="36"/>
          <w:lang w:val="en-US" w:eastAsia="zh-CN"/>
        </w:rPr>
        <w:br w:type="textWrapping"/>
      </w:r>
      <w:r>
        <w:rPr>
          <w:rFonts w:hint="eastAsia"/>
          <w:b/>
          <w:bCs/>
          <w:color w:val="auto"/>
          <w:sz w:val="36"/>
          <w:szCs w:val="36"/>
          <w:lang w:val="en-US" w:eastAsia="zh-CN"/>
        </w:rPr>
        <w:t>晚餐：1800元/桌*4桌=7200元</w:t>
      </w:r>
    </w:p>
    <w:p>
      <w:pPr>
        <w:ind w:left="1054" w:leftChars="0" w:hanging="1054" w:hangingChars="300"/>
        <w:rPr>
          <w:rFonts w:hint="default"/>
          <w:b/>
          <w:bCs/>
          <w:color w:val="FF0000"/>
          <w:sz w:val="36"/>
          <w:szCs w:val="36"/>
          <w:lang w:val="en-US" w:eastAsia="zh-CN"/>
        </w:rPr>
      </w:pPr>
    </w:p>
    <w:p>
      <w:pPr>
        <w:ind w:left="570" w:hanging="1054" w:hangingChars="300"/>
        <w:rPr>
          <w:rFonts w:hint="eastAsia"/>
          <w:b/>
          <w:bCs/>
          <w:color w:val="auto"/>
          <w:sz w:val="36"/>
          <w:szCs w:val="36"/>
          <w:lang w:val="en-US" w:eastAsia="zh-CN"/>
        </w:rPr>
      </w:pPr>
      <w:r>
        <w:rPr>
          <w:rFonts w:hint="eastAsia"/>
          <w:b/>
          <w:bCs/>
          <w:color w:val="FF0000"/>
          <w:sz w:val="36"/>
          <w:szCs w:val="36"/>
          <w:lang w:eastAsia="zh-CN"/>
        </w:rPr>
        <w:t>会务：</w:t>
      </w:r>
      <w:r>
        <w:rPr>
          <w:rFonts w:hint="eastAsia"/>
          <w:b/>
          <w:bCs/>
          <w:color w:val="auto"/>
          <w:sz w:val="36"/>
          <w:szCs w:val="36"/>
          <w:lang w:eastAsia="zh-CN"/>
        </w:rPr>
        <w:t>会议室：</w:t>
      </w:r>
      <w:r>
        <w:rPr>
          <w:rFonts w:hint="eastAsia"/>
          <w:b/>
          <w:bCs/>
          <w:color w:val="auto"/>
          <w:sz w:val="36"/>
          <w:szCs w:val="36"/>
          <w:lang w:val="en-US" w:eastAsia="zh-CN"/>
        </w:rPr>
        <w:t xml:space="preserve">3500元/场 </w:t>
      </w:r>
    </w:p>
    <w:p>
      <w:pPr>
        <w:ind w:left="570" w:leftChars="300" w:firstLine="0" w:firstLineChars="0"/>
        <w:rPr>
          <w:rFonts w:hint="eastAsia"/>
          <w:b/>
          <w:bCs/>
          <w:color w:val="auto"/>
          <w:sz w:val="36"/>
          <w:szCs w:val="36"/>
          <w:lang w:val="en-US" w:eastAsia="zh-CN"/>
        </w:rPr>
      </w:pPr>
      <w:r>
        <w:rPr>
          <w:rFonts w:hint="eastAsia"/>
          <w:b/>
          <w:bCs/>
          <w:color w:val="auto"/>
          <w:sz w:val="36"/>
          <w:szCs w:val="36"/>
          <w:lang w:val="en-US" w:eastAsia="zh-CN"/>
        </w:rPr>
        <w:t>茶歇：38元/份*32份=1200元</w:t>
      </w:r>
    </w:p>
    <w:p>
      <w:pPr>
        <w:ind w:left="570" w:leftChars="300" w:firstLine="0" w:firstLineChars="0"/>
        <w:rPr>
          <w:rFonts w:hint="eastAsia"/>
          <w:b/>
          <w:bCs/>
          <w:color w:val="auto"/>
          <w:sz w:val="36"/>
          <w:szCs w:val="36"/>
          <w:lang w:val="en-US" w:eastAsia="zh-CN"/>
        </w:rPr>
      </w:pPr>
    </w:p>
    <w:p>
      <w:pPr>
        <w:ind w:left="570" w:leftChars="300" w:firstLine="0" w:firstLineChars="0"/>
        <w:rPr>
          <w:rFonts w:hint="default"/>
          <w:b/>
          <w:bCs/>
          <w:color w:val="FF0000"/>
          <w:sz w:val="36"/>
          <w:szCs w:val="36"/>
          <w:lang w:val="en-US" w:eastAsia="zh-CN"/>
        </w:rPr>
      </w:pPr>
      <w:r>
        <w:rPr>
          <w:rFonts w:hint="eastAsia"/>
          <w:b/>
          <w:bCs/>
          <w:color w:val="1F497D" w:themeColor="text2"/>
          <w:sz w:val="36"/>
          <w:szCs w:val="36"/>
          <w:lang w:val="en-US" w:eastAsia="zh-CN"/>
          <w14:textFill>
            <w14:solidFill>
              <w14:schemeClr w14:val="tx2"/>
            </w14:solidFill>
          </w14:textFill>
        </w:rPr>
        <w:t>合同金额总计：44260元</w:t>
      </w:r>
      <w:r>
        <w:rPr>
          <w:rFonts w:hint="eastAsia"/>
          <w:b/>
          <w:bCs/>
          <w:color w:val="1F497D" w:themeColor="text2"/>
          <w:sz w:val="36"/>
          <w:szCs w:val="36"/>
          <w:lang w:val="en-US" w:eastAsia="zh-CN"/>
          <w14:textFill>
            <w14:solidFill>
              <w14:schemeClr w14:val="tx2"/>
            </w14:solidFill>
          </w14:textFill>
        </w:rPr>
        <w:br w:type="textWrapping"/>
      </w:r>
      <w:r>
        <w:rPr>
          <w:rFonts w:hint="eastAsia"/>
          <w:b/>
          <w:bCs/>
          <w:color w:val="1F497D" w:themeColor="text2"/>
          <w:sz w:val="36"/>
          <w:szCs w:val="36"/>
          <w:lang w:val="en-US" w:eastAsia="zh-CN"/>
          <w14:textFill>
            <w14:solidFill>
              <w14:schemeClr w14:val="tx2"/>
            </w14:solidFill>
          </w14:textFill>
        </w:rPr>
        <w:t>合同金额预支付：44260*30%=13278元</w:t>
      </w:r>
    </w:p>
    <w:p>
      <w:pPr>
        <w:ind w:left="0"/>
        <w:rPr>
          <w:rFonts w:hint="default"/>
          <w:sz w:val="28"/>
          <w:szCs w:val="28"/>
          <w:lang w:val="en-US" w:eastAsia="zh-CN"/>
        </w:rPr>
      </w:pPr>
    </w:p>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LucidaSans">
    <w:altName w:val="Times New Roman"/>
    <w:panose1 w:val="00000000000000000000"/>
    <w:charset w:val="00"/>
    <w:family w:val="auto"/>
    <w:pitch w:val="default"/>
    <w:sig w:usb0="00000000" w:usb1="00000000" w:usb2="00000000" w:usb3="00000000" w:csb0="00000093" w:csb1="00000000"/>
  </w:font>
  <w:font w:name="Arial Black">
    <w:panose1 w:val="020B0A04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jc w:val="center"/>
      <w:rPr>
        <w:rFonts w:hint="eastAsia"/>
        <w:color w:val="000000"/>
      </w:rPr>
    </w:pPr>
    <w:r>
      <w:rPr>
        <w:rFonts w:hint="eastAsia"/>
        <w:color w:val="000000"/>
      </w:rPr>
      <w:t>中国宁波东钱湖环湖东路1000号</w:t>
    </w:r>
    <w:r>
      <w:rPr>
        <w:color w:val="000000"/>
      </w:rPr>
      <w:t xml:space="preserve">     </w:t>
    </w:r>
    <w:r>
      <w:rPr>
        <w:rFonts w:hint="eastAsia"/>
        <w:color w:val="000000"/>
      </w:rPr>
      <w:t>邮政编码：</w:t>
    </w:r>
    <w:r>
      <w:rPr>
        <w:color w:val="000000"/>
      </w:rPr>
      <w:t>31</w:t>
    </w:r>
    <w:r>
      <w:rPr>
        <w:rFonts w:hint="eastAsia"/>
        <w:color w:val="000000"/>
      </w:rPr>
      <w:t>5133</w:t>
    </w:r>
  </w:p>
  <w:p>
    <w:pPr>
      <w:pStyle w:val="6"/>
      <w:ind w:left="0"/>
      <w:jc w:val="center"/>
      <w:rPr>
        <w:rFonts w:hint="eastAsia"/>
        <w:color w:val="000000"/>
      </w:rPr>
    </w:pPr>
    <w:r>
      <w:rPr>
        <w:rFonts w:hint="eastAsia"/>
        <w:color w:val="000000"/>
      </w:rPr>
      <w:t>1000 East Huanhu Road ,Dongqian Lake Ningbo 315133,China</w:t>
    </w:r>
  </w:p>
  <w:p>
    <w:pPr>
      <w:pStyle w:val="6"/>
      <w:ind w:left="0"/>
      <w:jc w:val="center"/>
      <w:rPr>
        <w:rFonts w:hint="eastAsia"/>
        <w:color w:val="000000"/>
      </w:rPr>
    </w:pPr>
    <w:r>
      <w:rPr>
        <w:color w:val="000000"/>
      </w:rPr>
      <w:t xml:space="preserve">Tel </w:t>
    </w:r>
    <w:r>
      <w:rPr>
        <w:rFonts w:hint="eastAsia"/>
        <w:color w:val="000000"/>
      </w:rPr>
      <w:t>电话：</w:t>
    </w:r>
    <w:r>
      <w:rPr>
        <w:color w:val="000000"/>
      </w:rPr>
      <w:t>+86(574)-</w:t>
    </w:r>
    <w:r>
      <w:rPr>
        <w:rFonts w:hint="eastAsia"/>
        <w:color w:val="000000"/>
      </w:rPr>
      <w:t xml:space="preserve">89219999   </w:t>
    </w:r>
    <w:r>
      <w:rPr>
        <w:color w:val="000000"/>
      </w:rPr>
      <w:t>Fax</w:t>
    </w:r>
    <w:r>
      <w:rPr>
        <w:rFonts w:hint="eastAsia"/>
        <w:color w:val="000000"/>
      </w:rPr>
      <w:t>传真：</w:t>
    </w:r>
    <w:r>
      <w:rPr>
        <w:color w:val="000000"/>
      </w:rPr>
      <w:t>+86(574)-8</w:t>
    </w:r>
    <w:r>
      <w:rPr>
        <w:rFonts w:hint="eastAsia"/>
        <w:color w:val="000000"/>
      </w:rPr>
      <w:t>9250999</w:t>
    </w:r>
  </w:p>
  <w:p>
    <w:pPr>
      <w:ind w:left="420"/>
      <w:jc w:val="center"/>
      <w:rPr>
        <w:rFonts w:hint="eastAsia" w:ascii="楷体_GB2312" w:eastAsia="楷体_GB2312"/>
        <w:color w:val="000000"/>
        <w:sz w:val="21"/>
      </w:rPr>
    </w:pPr>
    <w:r>
      <w:rPr>
        <w:color w:val="000000"/>
        <w:sz w:val="18"/>
      </w:rPr>
      <w:t xml:space="preserve">E-mail </w:t>
    </w:r>
    <w:r>
      <w:rPr>
        <w:rFonts w:hint="eastAsia"/>
        <w:color w:val="000000"/>
        <w:sz w:val="18"/>
      </w:rPr>
      <w:t>电子邮箱：contactus@hengyuanhotspring.com</w:t>
    </w:r>
  </w:p>
  <w:p>
    <w:pPr>
      <w:ind w:left="420"/>
      <w:jc w:val="center"/>
      <w:rPr>
        <w:rFonts w:hint="eastAsia" w:ascii="楷体_GB2312" w:eastAsia="楷体_GB2312"/>
        <w:color w:val="000000"/>
        <w:sz w:val="21"/>
      </w:rPr>
    </w:pPr>
    <w:r>
      <w:rPr>
        <w:color w:val="000000"/>
      </w:rPr>
      <w:t>Website</w:t>
    </w:r>
    <w:r>
      <w:rPr>
        <w:rFonts w:hint="eastAsia"/>
        <w:color w:val="000000"/>
      </w:rPr>
      <w:t xml:space="preserve"> 网址</w:t>
    </w:r>
    <w:r>
      <w:rPr>
        <w:color w:val="000000"/>
      </w:rPr>
      <w:t xml:space="preserve">: </w:t>
    </w:r>
    <w:r>
      <w:t>www.</w:t>
    </w:r>
    <w:r>
      <w:rPr>
        <w:rFonts w:hint="eastAsia"/>
      </w:rPr>
      <w:t>hengyuanhotspring</w:t>
    </w:r>
    <w:r>
      <w:rPr>
        <w:rFonts w:hint="eastAsia"/>
        <w:color w:val="000000"/>
      </w:rPr>
      <w:t>.com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1325"/>
        <w:tab w:val="left" w:pos="3990"/>
        <w:tab w:val="center" w:pos="5236"/>
      </w:tabs>
      <w:ind w:left="0"/>
    </w:pPr>
    <w:r>
      <w:rPr>
        <w:rFonts w:hint="eastAsia"/>
      </w:rPr>
      <w:t xml:space="preserve">     </w:t>
    </w:r>
    <w:r>
      <w:drawing>
        <wp:inline distT="0" distB="0" distL="114300" distR="114300">
          <wp:extent cx="1322705" cy="462915"/>
          <wp:effectExtent l="0" t="0" r="10795" b="13335"/>
          <wp:docPr id="1" name="图片 2" descr="横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横版logo"/>
                  <pic:cNvPicPr>
                    <a:picLocks noChangeAspect="1"/>
                  </pic:cNvPicPr>
                </pic:nvPicPr>
                <pic:blipFill>
                  <a:blip r:embed="rId1"/>
                  <a:stretch>
                    <a:fillRect/>
                  </a:stretch>
                </pic:blipFill>
                <pic:spPr>
                  <a:xfrm>
                    <a:off x="0" y="0"/>
                    <a:ext cx="1322705"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bullet"/>
      <w:lvlText w:val=""/>
      <w:lvlJc w:val="left"/>
      <w:pPr>
        <w:tabs>
          <w:tab w:val="left" w:pos="846"/>
        </w:tabs>
        <w:ind w:left="846" w:hanging="420"/>
      </w:pPr>
      <w:rPr>
        <w:rFonts w:hint="default" w:ascii="Wingdings" w:hAnsi="Wingdings"/>
      </w:rPr>
    </w:lvl>
    <w:lvl w:ilvl="1" w:tentative="0">
      <w:start w:val="1"/>
      <w:numFmt w:val="bullet"/>
      <w:lvlText w:val=""/>
      <w:lvlJc w:val="left"/>
      <w:pPr>
        <w:tabs>
          <w:tab w:val="left" w:pos="1266"/>
        </w:tabs>
        <w:ind w:left="1266" w:hanging="420"/>
      </w:pPr>
      <w:rPr>
        <w:rFonts w:hint="default" w:ascii="Wingdings" w:hAnsi="Wingding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1">
    <w:nsid w:val="0000000B"/>
    <w:multiLevelType w:val="multilevel"/>
    <w:tmpl w:val="0000000B"/>
    <w:lvl w:ilvl="0" w:tentative="0">
      <w:start w:val="1"/>
      <w:numFmt w:val="bullet"/>
      <w:lvlText w:val=""/>
      <w:lvlJc w:val="left"/>
      <w:pPr>
        <w:tabs>
          <w:tab w:val="left" w:pos="846"/>
        </w:tabs>
        <w:ind w:left="846" w:hanging="420"/>
      </w:pPr>
      <w:rPr>
        <w:rFonts w:hint="default" w:ascii="Wingdings" w:hAnsi="Wingdings"/>
      </w:rPr>
    </w:lvl>
    <w:lvl w:ilvl="1" w:tentative="0">
      <w:start w:val="1"/>
      <w:numFmt w:val="bullet"/>
      <w:lvlText w:val=""/>
      <w:lvlJc w:val="left"/>
      <w:pPr>
        <w:tabs>
          <w:tab w:val="left" w:pos="1266"/>
        </w:tabs>
        <w:ind w:left="1266" w:hanging="420"/>
      </w:pPr>
      <w:rPr>
        <w:rFonts w:hint="default" w:ascii="Wingdings" w:hAnsi="Wingding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2">
    <w:nsid w:val="0000000C"/>
    <w:multiLevelType w:val="multilevel"/>
    <w:tmpl w:val="0000000C"/>
    <w:lvl w:ilvl="0" w:tentative="0">
      <w:start w:val="1"/>
      <w:numFmt w:val="bullet"/>
      <w:lvlText w:val=""/>
      <w:lvlJc w:val="left"/>
      <w:pPr>
        <w:tabs>
          <w:tab w:val="left" w:pos="829"/>
        </w:tabs>
        <w:ind w:left="829" w:hanging="420"/>
      </w:pPr>
      <w:rPr>
        <w:rFonts w:hint="default" w:ascii="Wingdings" w:hAnsi="Wingdings"/>
      </w:rPr>
    </w:lvl>
    <w:lvl w:ilvl="1" w:tentative="0">
      <w:start w:val="1"/>
      <w:numFmt w:val="bullet"/>
      <w:lvlText w:val=""/>
      <w:lvlJc w:val="left"/>
      <w:pPr>
        <w:tabs>
          <w:tab w:val="left" w:pos="1249"/>
        </w:tabs>
        <w:ind w:left="1249" w:hanging="420"/>
      </w:pPr>
      <w:rPr>
        <w:rFonts w:hint="default" w:ascii="Wingdings" w:hAnsi="Wingdings"/>
      </w:rPr>
    </w:lvl>
    <w:lvl w:ilvl="2" w:tentative="0">
      <w:start w:val="1"/>
      <w:numFmt w:val="bullet"/>
      <w:lvlText w:val=""/>
      <w:lvlJc w:val="left"/>
      <w:pPr>
        <w:tabs>
          <w:tab w:val="left" w:pos="1669"/>
        </w:tabs>
        <w:ind w:left="1669" w:hanging="420"/>
      </w:pPr>
      <w:rPr>
        <w:rFonts w:hint="default" w:ascii="Wingdings" w:hAnsi="Wingdings"/>
      </w:rPr>
    </w:lvl>
    <w:lvl w:ilvl="3" w:tentative="0">
      <w:start w:val="1"/>
      <w:numFmt w:val="bullet"/>
      <w:lvlText w:val=""/>
      <w:lvlJc w:val="left"/>
      <w:pPr>
        <w:tabs>
          <w:tab w:val="left" w:pos="2089"/>
        </w:tabs>
        <w:ind w:left="2089" w:hanging="420"/>
      </w:pPr>
      <w:rPr>
        <w:rFonts w:hint="default" w:ascii="Wingdings" w:hAnsi="Wingdings"/>
      </w:rPr>
    </w:lvl>
    <w:lvl w:ilvl="4" w:tentative="0">
      <w:start w:val="1"/>
      <w:numFmt w:val="bullet"/>
      <w:lvlText w:val=""/>
      <w:lvlJc w:val="left"/>
      <w:pPr>
        <w:tabs>
          <w:tab w:val="left" w:pos="2509"/>
        </w:tabs>
        <w:ind w:left="2509" w:hanging="420"/>
      </w:pPr>
      <w:rPr>
        <w:rFonts w:hint="default" w:ascii="Wingdings" w:hAnsi="Wingdings"/>
      </w:rPr>
    </w:lvl>
    <w:lvl w:ilvl="5" w:tentative="0">
      <w:start w:val="1"/>
      <w:numFmt w:val="bullet"/>
      <w:lvlText w:val=""/>
      <w:lvlJc w:val="left"/>
      <w:pPr>
        <w:tabs>
          <w:tab w:val="left" w:pos="2929"/>
        </w:tabs>
        <w:ind w:left="2929" w:hanging="420"/>
      </w:pPr>
      <w:rPr>
        <w:rFonts w:hint="default" w:ascii="Wingdings" w:hAnsi="Wingdings"/>
      </w:rPr>
    </w:lvl>
    <w:lvl w:ilvl="6" w:tentative="0">
      <w:start w:val="1"/>
      <w:numFmt w:val="bullet"/>
      <w:lvlText w:val=""/>
      <w:lvlJc w:val="left"/>
      <w:pPr>
        <w:tabs>
          <w:tab w:val="left" w:pos="3349"/>
        </w:tabs>
        <w:ind w:left="3349" w:hanging="420"/>
      </w:pPr>
      <w:rPr>
        <w:rFonts w:hint="default" w:ascii="Wingdings" w:hAnsi="Wingdings"/>
      </w:rPr>
    </w:lvl>
    <w:lvl w:ilvl="7" w:tentative="0">
      <w:start w:val="1"/>
      <w:numFmt w:val="bullet"/>
      <w:lvlText w:val=""/>
      <w:lvlJc w:val="left"/>
      <w:pPr>
        <w:tabs>
          <w:tab w:val="left" w:pos="3769"/>
        </w:tabs>
        <w:ind w:left="3769" w:hanging="420"/>
      </w:pPr>
      <w:rPr>
        <w:rFonts w:hint="default" w:ascii="Wingdings" w:hAnsi="Wingdings"/>
      </w:rPr>
    </w:lvl>
    <w:lvl w:ilvl="8" w:tentative="0">
      <w:start w:val="1"/>
      <w:numFmt w:val="bullet"/>
      <w:lvlText w:val=""/>
      <w:lvlJc w:val="left"/>
      <w:pPr>
        <w:tabs>
          <w:tab w:val="left" w:pos="4189"/>
        </w:tabs>
        <w:ind w:left="4189" w:hanging="420"/>
      </w:pPr>
      <w:rPr>
        <w:rFonts w:hint="default" w:ascii="Wingdings" w:hAnsi="Wingdings"/>
      </w:rPr>
    </w:lvl>
  </w:abstractNum>
  <w:abstractNum w:abstractNumId="3">
    <w:nsid w:val="0000000D"/>
    <w:multiLevelType w:val="multilevel"/>
    <w:tmpl w:val="0000000D"/>
    <w:lvl w:ilvl="0" w:tentative="0">
      <w:start w:val="1"/>
      <w:numFmt w:val="bullet"/>
      <w:lvlText w:val=""/>
      <w:lvlJc w:val="left"/>
      <w:pPr>
        <w:tabs>
          <w:tab w:val="left" w:pos="846"/>
        </w:tabs>
        <w:ind w:left="846" w:hanging="420"/>
      </w:pPr>
      <w:rPr>
        <w:rFonts w:hint="default" w:ascii="Wingdings" w:hAnsi="Wingdings"/>
      </w:rPr>
    </w:lvl>
    <w:lvl w:ilvl="1" w:tentative="0">
      <w:start w:val="1"/>
      <w:numFmt w:val="bullet"/>
      <w:lvlText w:val=""/>
      <w:lvlJc w:val="left"/>
      <w:pPr>
        <w:tabs>
          <w:tab w:val="left" w:pos="1266"/>
        </w:tabs>
        <w:ind w:left="1266" w:hanging="420"/>
      </w:pPr>
      <w:rPr>
        <w:rFonts w:hint="default" w:ascii="Wingdings" w:hAnsi="Wingding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4">
    <w:nsid w:val="0000000E"/>
    <w:multiLevelType w:val="multilevel"/>
    <w:tmpl w:val="0000000E"/>
    <w:lvl w:ilvl="0" w:tentative="0">
      <w:start w:val="1"/>
      <w:numFmt w:val="bullet"/>
      <w:lvlText w:val=""/>
      <w:lvlJc w:val="left"/>
      <w:pPr>
        <w:tabs>
          <w:tab w:val="left" w:pos="846"/>
        </w:tabs>
        <w:ind w:left="846" w:hanging="420"/>
      </w:pPr>
      <w:rPr>
        <w:rFonts w:hint="default" w:ascii="Wingdings" w:hAnsi="Wingdings"/>
      </w:rPr>
    </w:lvl>
    <w:lvl w:ilvl="1" w:tentative="0">
      <w:start w:val="1"/>
      <w:numFmt w:val="bullet"/>
      <w:lvlText w:val=""/>
      <w:lvlJc w:val="left"/>
      <w:pPr>
        <w:tabs>
          <w:tab w:val="left" w:pos="1266"/>
        </w:tabs>
        <w:ind w:left="1266" w:hanging="420"/>
      </w:pPr>
      <w:rPr>
        <w:rFonts w:hint="default" w:ascii="Wingdings" w:hAnsi="Wingding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5">
    <w:nsid w:val="0000000F"/>
    <w:multiLevelType w:val="multilevel"/>
    <w:tmpl w:val="0000000F"/>
    <w:lvl w:ilvl="0" w:tentative="0">
      <w:start w:val="1"/>
      <w:numFmt w:val="bullet"/>
      <w:lvlText w:val=""/>
      <w:lvlJc w:val="left"/>
      <w:pPr>
        <w:tabs>
          <w:tab w:val="left" w:pos="837"/>
        </w:tabs>
        <w:ind w:left="837" w:hanging="420"/>
      </w:pPr>
      <w:rPr>
        <w:rFonts w:hint="default" w:ascii="Wingdings" w:hAnsi="Wingdings"/>
      </w:rPr>
    </w:lvl>
    <w:lvl w:ilvl="1" w:tentative="0">
      <w:start w:val="1"/>
      <w:numFmt w:val="bullet"/>
      <w:lvlText w:val=""/>
      <w:lvlJc w:val="left"/>
      <w:pPr>
        <w:tabs>
          <w:tab w:val="left" w:pos="1257"/>
        </w:tabs>
        <w:ind w:left="1257" w:hanging="420"/>
      </w:pPr>
      <w:rPr>
        <w:rFonts w:hint="default" w:ascii="Wingdings" w:hAnsi="Wingdings"/>
      </w:rPr>
    </w:lvl>
    <w:lvl w:ilvl="2" w:tentative="0">
      <w:start w:val="1"/>
      <w:numFmt w:val="bullet"/>
      <w:lvlText w:val=""/>
      <w:lvlJc w:val="left"/>
      <w:pPr>
        <w:tabs>
          <w:tab w:val="left" w:pos="1677"/>
        </w:tabs>
        <w:ind w:left="1677" w:hanging="420"/>
      </w:pPr>
      <w:rPr>
        <w:rFonts w:hint="default" w:ascii="Wingdings" w:hAnsi="Wingdings"/>
      </w:rPr>
    </w:lvl>
    <w:lvl w:ilvl="3" w:tentative="0">
      <w:start w:val="1"/>
      <w:numFmt w:val="bullet"/>
      <w:lvlText w:val=""/>
      <w:lvlJc w:val="left"/>
      <w:pPr>
        <w:tabs>
          <w:tab w:val="left" w:pos="2097"/>
        </w:tabs>
        <w:ind w:left="2097" w:hanging="420"/>
      </w:pPr>
      <w:rPr>
        <w:rFonts w:hint="default" w:ascii="Wingdings" w:hAnsi="Wingdings"/>
      </w:rPr>
    </w:lvl>
    <w:lvl w:ilvl="4" w:tentative="0">
      <w:start w:val="1"/>
      <w:numFmt w:val="bullet"/>
      <w:lvlText w:val=""/>
      <w:lvlJc w:val="left"/>
      <w:pPr>
        <w:tabs>
          <w:tab w:val="left" w:pos="2517"/>
        </w:tabs>
        <w:ind w:left="2517" w:hanging="420"/>
      </w:pPr>
      <w:rPr>
        <w:rFonts w:hint="default" w:ascii="Wingdings" w:hAnsi="Wingdings"/>
      </w:rPr>
    </w:lvl>
    <w:lvl w:ilvl="5" w:tentative="0">
      <w:start w:val="1"/>
      <w:numFmt w:val="bullet"/>
      <w:lvlText w:val=""/>
      <w:lvlJc w:val="left"/>
      <w:pPr>
        <w:tabs>
          <w:tab w:val="left" w:pos="2937"/>
        </w:tabs>
        <w:ind w:left="2937" w:hanging="420"/>
      </w:pPr>
      <w:rPr>
        <w:rFonts w:hint="default" w:ascii="Wingdings" w:hAnsi="Wingdings"/>
      </w:rPr>
    </w:lvl>
    <w:lvl w:ilvl="6" w:tentative="0">
      <w:start w:val="1"/>
      <w:numFmt w:val="bullet"/>
      <w:lvlText w:val=""/>
      <w:lvlJc w:val="left"/>
      <w:pPr>
        <w:tabs>
          <w:tab w:val="left" w:pos="3357"/>
        </w:tabs>
        <w:ind w:left="3357" w:hanging="420"/>
      </w:pPr>
      <w:rPr>
        <w:rFonts w:hint="default" w:ascii="Wingdings" w:hAnsi="Wingdings"/>
      </w:rPr>
    </w:lvl>
    <w:lvl w:ilvl="7" w:tentative="0">
      <w:start w:val="1"/>
      <w:numFmt w:val="bullet"/>
      <w:lvlText w:val=""/>
      <w:lvlJc w:val="left"/>
      <w:pPr>
        <w:tabs>
          <w:tab w:val="left" w:pos="3777"/>
        </w:tabs>
        <w:ind w:left="3777" w:hanging="420"/>
      </w:pPr>
      <w:rPr>
        <w:rFonts w:hint="default" w:ascii="Wingdings" w:hAnsi="Wingdings"/>
      </w:rPr>
    </w:lvl>
    <w:lvl w:ilvl="8" w:tentative="0">
      <w:start w:val="1"/>
      <w:numFmt w:val="bullet"/>
      <w:lvlText w:val=""/>
      <w:lvlJc w:val="left"/>
      <w:pPr>
        <w:tabs>
          <w:tab w:val="left" w:pos="4197"/>
        </w:tabs>
        <w:ind w:left="4197" w:hanging="420"/>
      </w:pPr>
      <w:rPr>
        <w:rFonts w:hint="default" w:ascii="Wingdings" w:hAnsi="Wingdings"/>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u4pdQYN5mrJdMd7cq9lQs1UXCx4=" w:salt="6vgMaAVAd0GhDqj6sXItcQ=="/>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861E0"/>
    <w:rsid w:val="009A6CE6"/>
    <w:rsid w:val="016F571C"/>
    <w:rsid w:val="024213AE"/>
    <w:rsid w:val="03003AB6"/>
    <w:rsid w:val="03315BC9"/>
    <w:rsid w:val="04010431"/>
    <w:rsid w:val="05B83DC8"/>
    <w:rsid w:val="05E45704"/>
    <w:rsid w:val="06292E02"/>
    <w:rsid w:val="06834B4D"/>
    <w:rsid w:val="071330FF"/>
    <w:rsid w:val="07C5198D"/>
    <w:rsid w:val="080A1987"/>
    <w:rsid w:val="087D7052"/>
    <w:rsid w:val="08DD6D8A"/>
    <w:rsid w:val="094E004B"/>
    <w:rsid w:val="0AFB6ACE"/>
    <w:rsid w:val="0E3A65AE"/>
    <w:rsid w:val="1290225C"/>
    <w:rsid w:val="1301505A"/>
    <w:rsid w:val="13864F63"/>
    <w:rsid w:val="148862CF"/>
    <w:rsid w:val="14D64A1B"/>
    <w:rsid w:val="15BC1E34"/>
    <w:rsid w:val="160F324D"/>
    <w:rsid w:val="1A6F50DD"/>
    <w:rsid w:val="1AB03C36"/>
    <w:rsid w:val="1AC22ED8"/>
    <w:rsid w:val="1B8A6ED5"/>
    <w:rsid w:val="1DAB3ACA"/>
    <w:rsid w:val="1E1D039B"/>
    <w:rsid w:val="1F7019FA"/>
    <w:rsid w:val="20605F67"/>
    <w:rsid w:val="21404E89"/>
    <w:rsid w:val="218F3B13"/>
    <w:rsid w:val="21C410C4"/>
    <w:rsid w:val="22F014E1"/>
    <w:rsid w:val="233F0C2A"/>
    <w:rsid w:val="23621E17"/>
    <w:rsid w:val="238137C9"/>
    <w:rsid w:val="26D66CB6"/>
    <w:rsid w:val="273E2911"/>
    <w:rsid w:val="27AB3B93"/>
    <w:rsid w:val="27AD475C"/>
    <w:rsid w:val="28BC193E"/>
    <w:rsid w:val="2921722C"/>
    <w:rsid w:val="29277ED1"/>
    <w:rsid w:val="29D32D87"/>
    <w:rsid w:val="2B514735"/>
    <w:rsid w:val="2B892938"/>
    <w:rsid w:val="2BC4307D"/>
    <w:rsid w:val="2DC43336"/>
    <w:rsid w:val="31B26BB8"/>
    <w:rsid w:val="33095940"/>
    <w:rsid w:val="33126FB0"/>
    <w:rsid w:val="337E108D"/>
    <w:rsid w:val="35B90EF0"/>
    <w:rsid w:val="36F5690B"/>
    <w:rsid w:val="3876177F"/>
    <w:rsid w:val="38A02DBC"/>
    <w:rsid w:val="390B4FE2"/>
    <w:rsid w:val="39495576"/>
    <w:rsid w:val="3B901FA6"/>
    <w:rsid w:val="3CF32448"/>
    <w:rsid w:val="3CFD6352"/>
    <w:rsid w:val="3F056CDA"/>
    <w:rsid w:val="3F461CE5"/>
    <w:rsid w:val="40CD020E"/>
    <w:rsid w:val="41963BC5"/>
    <w:rsid w:val="42717F6D"/>
    <w:rsid w:val="42EB2342"/>
    <w:rsid w:val="44C04C83"/>
    <w:rsid w:val="44CC5BDC"/>
    <w:rsid w:val="46673BB8"/>
    <w:rsid w:val="484946B9"/>
    <w:rsid w:val="49126CAD"/>
    <w:rsid w:val="49C437E3"/>
    <w:rsid w:val="4AA013B8"/>
    <w:rsid w:val="4AA846BA"/>
    <w:rsid w:val="4C1D673A"/>
    <w:rsid w:val="4DD2024E"/>
    <w:rsid w:val="4E8A3AB2"/>
    <w:rsid w:val="4EB16EE3"/>
    <w:rsid w:val="4EFE48DF"/>
    <w:rsid w:val="4F5E49AA"/>
    <w:rsid w:val="4F6C333C"/>
    <w:rsid w:val="511A470E"/>
    <w:rsid w:val="515D729A"/>
    <w:rsid w:val="52366BF3"/>
    <w:rsid w:val="53BC652D"/>
    <w:rsid w:val="55B73B37"/>
    <w:rsid w:val="56321EFF"/>
    <w:rsid w:val="563E2F16"/>
    <w:rsid w:val="56AC2E39"/>
    <w:rsid w:val="58237B7C"/>
    <w:rsid w:val="59662423"/>
    <w:rsid w:val="59822AC1"/>
    <w:rsid w:val="59EE5B57"/>
    <w:rsid w:val="5AFC77FB"/>
    <w:rsid w:val="5DD92E6F"/>
    <w:rsid w:val="60255A8F"/>
    <w:rsid w:val="624078F4"/>
    <w:rsid w:val="63F86D0A"/>
    <w:rsid w:val="644525FC"/>
    <w:rsid w:val="64E357DB"/>
    <w:rsid w:val="64F46F84"/>
    <w:rsid w:val="67887986"/>
    <w:rsid w:val="69432373"/>
    <w:rsid w:val="697A4B02"/>
    <w:rsid w:val="6A422633"/>
    <w:rsid w:val="6AA40BB4"/>
    <w:rsid w:val="6B4B7346"/>
    <w:rsid w:val="6C973FBB"/>
    <w:rsid w:val="6D965E32"/>
    <w:rsid w:val="6EE8020E"/>
    <w:rsid w:val="6F544020"/>
    <w:rsid w:val="6F6B3465"/>
    <w:rsid w:val="71DD3EA7"/>
    <w:rsid w:val="7270018B"/>
    <w:rsid w:val="73E926F3"/>
    <w:rsid w:val="73EB3685"/>
    <w:rsid w:val="74FB19C4"/>
    <w:rsid w:val="76FA40B2"/>
    <w:rsid w:val="777506B7"/>
    <w:rsid w:val="78356A47"/>
    <w:rsid w:val="7A565AE6"/>
    <w:rsid w:val="7B1B7310"/>
    <w:rsid w:val="7B2F7261"/>
    <w:rsid w:val="7B9B4834"/>
    <w:rsid w:val="7BDD1540"/>
    <w:rsid w:val="7CA31920"/>
    <w:rsid w:val="7D444218"/>
    <w:rsid w:val="7DC539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ind w:left="835"/>
    </w:pPr>
    <w:rPr>
      <w:rFonts w:ascii="Arial" w:hAnsi="Arial" w:eastAsia="宋体" w:cs="Times New Roman"/>
      <w:spacing w:val="-5"/>
      <w:lang w:val="en-US" w:eastAsia="zh-CN" w:bidi="ar-SA"/>
    </w:rPr>
  </w:style>
  <w:style w:type="character" w:default="1" w:styleId="11">
    <w:name w:val="Default Paragraph Fon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Date"/>
    <w:basedOn w:val="1"/>
    <w:next w:val="1"/>
    <w:uiPriority w:val="0"/>
    <w:pPr>
      <w:ind w:left="0"/>
    </w:pPr>
    <w:rPr>
      <w:rFonts w:ascii="Times New Roman" w:hAnsi="Times New Roman"/>
      <w:spacing w:val="0"/>
      <w:sz w:val="24"/>
      <w:lang w:eastAsia="en-US"/>
    </w:rPr>
  </w:style>
  <w:style w:type="paragraph" w:styleId="4">
    <w:name w:val="Body Text Indent 2"/>
    <w:basedOn w:val="1"/>
    <w:qFormat/>
    <w:uiPriority w:val="0"/>
    <w:rPr>
      <w:rFonts w:ascii="楷体_GB2312" w:eastAsia="楷体_GB2312"/>
      <w:sz w:val="24"/>
    </w:rPr>
  </w:style>
  <w:style w:type="paragraph" w:styleId="5">
    <w:name w:val="Balloon Text"/>
    <w:basedOn w:val="1"/>
    <w:qFormat/>
    <w:uiPriority w:val="0"/>
    <w:pPr>
      <w:widowControl w:val="0"/>
      <w:ind w:left="0"/>
      <w:jc w:val="both"/>
    </w:pPr>
    <w:rPr>
      <w:rFonts w:ascii="Times New Roman" w:hAnsi="Times New Roman"/>
      <w:spacing w:val="0"/>
      <w:kern w:val="2"/>
      <w:sz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Indent 3"/>
    <w:basedOn w:val="1"/>
    <w:qFormat/>
    <w:uiPriority w:val="0"/>
    <w:pPr>
      <w:spacing w:after="120" w:afterLines="0" w:afterAutospacing="0"/>
      <w:ind w:left="420" w:leftChars="200"/>
    </w:pPr>
    <w:rPr>
      <w:sz w:val="16"/>
    </w:rPr>
  </w:style>
  <w:style w:type="paragraph" w:styleId="9">
    <w:name w:val="Message Header"/>
    <w:basedOn w:val="2"/>
    <w:qFormat/>
    <w:uiPriority w:val="0"/>
    <w:pPr>
      <w:keepLines/>
      <w:tabs>
        <w:tab w:val="left" w:pos="720"/>
        <w:tab w:val="left" w:pos="4320"/>
        <w:tab w:val="left" w:pos="5040"/>
        <w:tab w:val="right" w:pos="8640"/>
      </w:tabs>
      <w:spacing w:after="40" w:afterLines="0" w:afterAutospacing="0" w:line="440" w:lineRule="atLeast"/>
      <w:ind w:left="720" w:hanging="720"/>
    </w:pPr>
  </w:style>
  <w:style w:type="character" w:styleId="12">
    <w:name w:val="Emphasis"/>
    <w:basedOn w:val="11"/>
    <w:qFormat/>
    <w:uiPriority w:val="0"/>
    <w:rPr>
      <w:i/>
    </w:rPr>
  </w:style>
  <w:style w:type="character" w:styleId="13">
    <w:name w:val="Hyperlink"/>
    <w:qFormat/>
    <w:uiPriority w:val="0"/>
    <w:rPr>
      <w:color w:val="0000FF"/>
      <w:u w:val="single"/>
    </w:rPr>
  </w:style>
  <w:style w:type="paragraph" w:customStyle="1" w:styleId="14">
    <w:name w:val="Message Header First"/>
    <w:basedOn w:val="9"/>
    <w:next w:val="9"/>
    <w:qFormat/>
    <w:uiPriority w:val="0"/>
  </w:style>
  <w:style w:type="paragraph" w:customStyle="1" w:styleId="15">
    <w:name w:val="列出段落"/>
    <w:basedOn w:val="1"/>
    <w:qFormat/>
    <w:uiPriority w:val="0"/>
    <w:pPr>
      <w:widowControl w:val="0"/>
      <w:ind w:left="0" w:firstLine="420" w:firstLineChars="200"/>
      <w:jc w:val="both"/>
    </w:pPr>
    <w:rPr>
      <w:rFonts w:ascii="Calibri" w:hAnsi="Calibri"/>
      <w:spacing w:val="0"/>
      <w:kern w:val="2"/>
      <w:sz w:val="21"/>
      <w:szCs w:val="22"/>
    </w:rPr>
  </w:style>
  <w:style w:type="paragraph" w:customStyle="1" w:styleId="16">
    <w:name w:val="Lucida10.5"/>
    <w:basedOn w:val="1"/>
    <w:qFormat/>
    <w:uiPriority w:val="0"/>
    <w:pPr>
      <w:widowControl w:val="0"/>
      <w:autoSpaceDE w:val="0"/>
      <w:autoSpaceDN w:val="0"/>
      <w:adjustRightInd w:val="0"/>
      <w:ind w:left="0"/>
    </w:pPr>
    <w:rPr>
      <w:rFonts w:ascii="LucidaSans" w:hAnsi="LucidaSans"/>
      <w:spacing w:val="0"/>
      <w:sz w:val="21"/>
      <w:lang w:val="fr-FR"/>
    </w:rPr>
  </w:style>
  <w:style w:type="character" w:customStyle="1" w:styleId="17">
    <w:name w:val="Message Header Label"/>
    <w:qFormat/>
    <w:uiPriority w:val="0"/>
    <w:rPr>
      <w:rFonts w:ascii="Arial Black" w:hAnsi="Arial Black"/>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432</Words>
  <Characters>2468</Characters>
  <Lines>20</Lines>
  <Paragraphs>5</Paragraphs>
  <TotalTime>10</TotalTime>
  <ScaleCrop>false</ScaleCrop>
  <LinksUpToDate>false</LinksUpToDate>
  <CharactersWithSpaces>2895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2010-12-30T14:49:00Z</dcterms:created>
  <dc:creator>Annie</dc:creator>
  <cp:lastModifiedBy>  女孩</cp:lastModifiedBy>
  <cp:lastPrinted>2021-09-05T09:39:00Z</cp:lastPrinted>
  <dcterms:modified xsi:type="dcterms:W3CDTF">2021-09-06T02:25:05Z</dcterms:modified>
  <dc:title>开元宁波九龙湖度假村2012年协议模板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