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372" w:rsidRDefault="00156372">
      <w:pPr>
        <w:spacing w:line="0" w:lineRule="atLeast"/>
        <w:jc w:val="center"/>
        <w:rPr>
          <w:b/>
          <w:sz w:val="28"/>
          <w:szCs w:val="28"/>
        </w:rPr>
      </w:pPr>
    </w:p>
    <w:p w:rsidR="00156372" w:rsidRDefault="00000000">
      <w:pPr>
        <w:jc w:val="center"/>
        <w:rPr>
          <w:b/>
          <w:sz w:val="28"/>
          <w:szCs w:val="28"/>
        </w:rPr>
      </w:pPr>
      <w:r>
        <w:rPr>
          <w:rFonts w:hint="eastAsia"/>
          <w:b/>
          <w:sz w:val="28"/>
          <w:szCs w:val="28"/>
        </w:rPr>
        <w:t>借车试驾</w:t>
      </w:r>
      <w:r>
        <w:rPr>
          <w:rFonts w:hint="eastAsia"/>
          <w:b/>
          <w:sz w:val="28"/>
          <w:szCs w:val="28"/>
        </w:rPr>
        <w:t>/</w:t>
      </w:r>
      <w:r>
        <w:rPr>
          <w:rFonts w:hint="eastAsia"/>
          <w:b/>
          <w:sz w:val="28"/>
          <w:szCs w:val="28"/>
        </w:rPr>
        <w:t>用车协议书</w:t>
      </w:r>
    </w:p>
    <w:p w:rsidR="00156372" w:rsidRPr="00AC770C" w:rsidRDefault="00156372">
      <w:pPr>
        <w:spacing w:line="360" w:lineRule="auto"/>
        <w:rPr>
          <w:rFonts w:ascii="宋体" w:hAnsi="宋体"/>
          <w:szCs w:val="21"/>
        </w:rPr>
      </w:pPr>
    </w:p>
    <w:p w:rsidR="00156372" w:rsidRDefault="00000000">
      <w:pPr>
        <w:tabs>
          <w:tab w:val="left" w:pos="5295"/>
        </w:tabs>
        <w:spacing w:line="360" w:lineRule="auto"/>
        <w:rPr>
          <w:rFonts w:ascii="宋体" w:hAnsi="宋体"/>
          <w:szCs w:val="21"/>
        </w:rPr>
      </w:pPr>
      <w:r>
        <w:rPr>
          <w:rFonts w:ascii="宋体" w:hAnsi="宋体" w:hint="eastAsia"/>
          <w:szCs w:val="21"/>
        </w:rPr>
        <w:t xml:space="preserve">甲方：广州粤宝汽车销售服务有限公司        </w:t>
      </w:r>
      <w:r>
        <w:rPr>
          <w:rFonts w:ascii="宋体" w:hAnsi="宋体"/>
          <w:szCs w:val="21"/>
        </w:rPr>
        <w:tab/>
      </w:r>
    </w:p>
    <w:p w:rsidR="00156372" w:rsidRDefault="00000000">
      <w:pPr>
        <w:spacing w:line="360" w:lineRule="auto"/>
        <w:rPr>
          <w:rFonts w:ascii="宋体" w:hAnsi="宋体"/>
          <w:szCs w:val="21"/>
          <w:u w:val="single"/>
        </w:rPr>
      </w:pPr>
      <w:r>
        <w:rPr>
          <w:rFonts w:ascii="宋体" w:hAnsi="宋体" w:hint="eastAsia"/>
          <w:szCs w:val="21"/>
        </w:rPr>
        <w:t>乙方：（单位全称）</w:t>
      </w:r>
      <w:r w:rsidR="00AC770C" w:rsidRPr="00AC770C">
        <w:rPr>
          <w:rFonts w:ascii="宋体" w:hAnsi="宋体" w:hint="eastAsia"/>
          <w:szCs w:val="21"/>
          <w:u w:val="single"/>
        </w:rPr>
        <w:t>北京博源意嘉市场咨询有限公司</w:t>
      </w:r>
    </w:p>
    <w:p w:rsidR="00156372" w:rsidRPr="00AC770C" w:rsidRDefault="00000000">
      <w:pPr>
        <w:spacing w:line="360" w:lineRule="auto"/>
        <w:rPr>
          <w:u w:val="single"/>
        </w:rPr>
      </w:pPr>
      <w:r>
        <w:rPr>
          <w:rFonts w:ascii="宋体" w:hAnsi="宋体" w:hint="eastAsia"/>
          <w:szCs w:val="21"/>
        </w:rPr>
        <w:t>指定</w:t>
      </w:r>
      <w:r w:rsidR="00AC770C">
        <w:rPr>
          <w:rFonts w:ascii="宋体" w:hAnsi="宋体" w:hint="eastAsia"/>
          <w:szCs w:val="21"/>
        </w:rPr>
        <w:t>提车人</w:t>
      </w:r>
      <w:r>
        <w:rPr>
          <w:rFonts w:ascii="宋体" w:hAnsi="宋体" w:hint="eastAsia"/>
          <w:szCs w:val="21"/>
        </w:rPr>
        <w:t>：</w:t>
      </w:r>
      <w:r w:rsidR="005B7FC6" w:rsidRPr="005B7FC6">
        <w:rPr>
          <w:rFonts w:ascii="宋体" w:hAnsi="宋体" w:hint="eastAsia"/>
          <w:szCs w:val="21"/>
          <w:u w:val="single"/>
        </w:rPr>
        <w:t>戴显波</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r w:rsidR="005B7FC6" w:rsidRPr="005B7FC6">
        <w:rPr>
          <w:rFonts w:ascii="宋体" w:hAnsi="宋体"/>
          <w:szCs w:val="21"/>
          <w:u w:val="single"/>
        </w:rPr>
        <w:t>450422198705062632</w:t>
      </w:r>
      <w:r>
        <w:rPr>
          <w:rFonts w:ascii="宋体" w:hAnsi="宋体" w:hint="eastAsia"/>
          <w:szCs w:val="21"/>
          <w:u w:val="single"/>
        </w:rPr>
        <w:t xml:space="preserve"> </w:t>
      </w:r>
      <w:r>
        <w:rPr>
          <w:rFonts w:ascii="宋体" w:hAnsi="宋体" w:hint="eastAsia"/>
          <w:szCs w:val="21"/>
        </w:rPr>
        <w:t>电话：</w:t>
      </w:r>
      <w:r>
        <w:rPr>
          <w:u w:val="single"/>
        </w:rPr>
        <w:t xml:space="preserve"> </w:t>
      </w:r>
      <w:r>
        <w:rPr>
          <w:rFonts w:hint="eastAsia"/>
          <w:u w:val="single"/>
        </w:rPr>
        <w:t xml:space="preserve">  </w:t>
      </w:r>
      <w:r w:rsidR="005B7FC6" w:rsidRPr="005B7FC6">
        <w:rPr>
          <w:u w:val="single"/>
        </w:rPr>
        <w:t>18023458809</w:t>
      </w:r>
      <w:r>
        <w:rPr>
          <w:rFonts w:hint="eastAsia"/>
          <w:u w:val="single"/>
        </w:rPr>
        <w:t xml:space="preserve">        </w:t>
      </w:r>
    </w:p>
    <w:p w:rsidR="00156372" w:rsidRDefault="00AC770C">
      <w:pPr>
        <w:spacing w:line="360" w:lineRule="auto"/>
        <w:rPr>
          <w:rFonts w:ascii="宋体" w:hAnsi="宋体"/>
          <w:szCs w:val="21"/>
        </w:rPr>
      </w:pPr>
      <w:r>
        <w:rPr>
          <w:rFonts w:ascii="宋体" w:hAnsi="宋体" w:hint="eastAsia"/>
          <w:szCs w:val="21"/>
        </w:rPr>
        <w:t>车辆使用时间：</w:t>
      </w:r>
      <w:r>
        <w:rPr>
          <w:rFonts w:ascii="宋体" w:hAnsi="宋体" w:hint="eastAsia"/>
          <w:szCs w:val="21"/>
          <w:u w:val="single"/>
        </w:rPr>
        <w:tab/>
      </w:r>
      <w:r>
        <w:rPr>
          <w:rFonts w:ascii="宋体" w:hAnsi="宋体"/>
          <w:szCs w:val="21"/>
          <w:u w:val="single"/>
        </w:rPr>
        <w:t>2023</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ab/>
      </w:r>
      <w:r>
        <w:rPr>
          <w:rFonts w:ascii="宋体" w:hAnsi="宋体"/>
          <w:szCs w:val="21"/>
          <w:u w:val="single"/>
        </w:rPr>
        <w:t>2</w:t>
      </w:r>
      <w:r>
        <w:rPr>
          <w:rFonts w:ascii="宋体" w:hAnsi="宋体" w:hint="eastAsia"/>
          <w:szCs w:val="21"/>
          <w:u w:val="single"/>
        </w:rPr>
        <w:t xml:space="preserve"> </w:t>
      </w:r>
      <w:r>
        <w:rPr>
          <w:rFonts w:ascii="宋体" w:hAnsi="宋体" w:hint="eastAsia"/>
          <w:szCs w:val="21"/>
        </w:rPr>
        <w:t>月</w:t>
      </w:r>
      <w:r>
        <w:rPr>
          <w:rFonts w:ascii="宋体" w:hAnsi="宋体"/>
          <w:szCs w:val="21"/>
          <w:u w:val="single"/>
        </w:rPr>
        <w:t>24</w:t>
      </w:r>
      <w:r>
        <w:rPr>
          <w:rFonts w:ascii="宋体" w:hAnsi="宋体" w:hint="eastAsia"/>
          <w:szCs w:val="21"/>
          <w:u w:val="single"/>
        </w:rPr>
        <w:t xml:space="preserve"> </w:t>
      </w:r>
      <w:r>
        <w:rPr>
          <w:rFonts w:ascii="宋体" w:hAnsi="宋体" w:hint="eastAsia"/>
          <w:szCs w:val="21"/>
        </w:rPr>
        <w:t>日 至</w:t>
      </w:r>
      <w:r>
        <w:rPr>
          <w:rFonts w:ascii="宋体" w:hAnsi="宋体"/>
          <w:szCs w:val="21"/>
          <w:u w:val="single"/>
        </w:rPr>
        <w:t>2023</w:t>
      </w:r>
      <w:r>
        <w:rPr>
          <w:rFonts w:ascii="宋体" w:hAnsi="宋体" w:hint="eastAsia"/>
          <w:szCs w:val="21"/>
          <w:u w:val="single"/>
        </w:rPr>
        <w:t xml:space="preserve"> </w:t>
      </w:r>
      <w:r>
        <w:rPr>
          <w:rFonts w:ascii="宋体" w:hAnsi="宋体" w:hint="eastAsia"/>
          <w:szCs w:val="21"/>
        </w:rPr>
        <w:t>年</w:t>
      </w:r>
      <w:r>
        <w:rPr>
          <w:rFonts w:ascii="宋体" w:hAnsi="宋体"/>
          <w:szCs w:val="21"/>
          <w:u w:val="single"/>
        </w:rPr>
        <w:t>3</w:t>
      </w:r>
      <w:r>
        <w:rPr>
          <w:rFonts w:ascii="宋体" w:hAnsi="宋体" w:hint="eastAsia"/>
          <w:szCs w:val="21"/>
          <w:u w:val="single"/>
        </w:rPr>
        <w:t xml:space="preserve"> </w:t>
      </w:r>
      <w:r>
        <w:rPr>
          <w:rFonts w:ascii="宋体" w:hAnsi="宋体" w:hint="eastAsia"/>
          <w:szCs w:val="21"/>
        </w:rPr>
        <w:t>月</w:t>
      </w:r>
      <w:r>
        <w:rPr>
          <w:rFonts w:ascii="宋体" w:hAnsi="宋体"/>
          <w:szCs w:val="21"/>
          <w:u w:val="single"/>
        </w:rPr>
        <w:t>8</w:t>
      </w:r>
      <w:r>
        <w:rPr>
          <w:rFonts w:ascii="宋体" w:hAnsi="宋体" w:hint="eastAsia"/>
          <w:szCs w:val="21"/>
          <w:u w:val="single"/>
        </w:rPr>
        <w:t xml:space="preserve">  </w:t>
      </w:r>
      <w:r>
        <w:rPr>
          <w:rFonts w:ascii="宋体" w:hAnsi="宋体" w:hint="eastAsia"/>
          <w:szCs w:val="21"/>
        </w:rPr>
        <w:t>日。</w:t>
      </w:r>
    </w:p>
    <w:p w:rsidR="00156372" w:rsidRDefault="00000000">
      <w:pPr>
        <w:spacing w:line="360" w:lineRule="auto"/>
        <w:rPr>
          <w:rFonts w:ascii="宋体" w:hAnsi="宋体"/>
          <w:szCs w:val="21"/>
          <w:u w:val="single"/>
        </w:rPr>
      </w:pPr>
      <w:r>
        <w:rPr>
          <w:rFonts w:ascii="宋体" w:hAnsi="宋体" w:hint="eastAsia"/>
          <w:szCs w:val="21"/>
        </w:rPr>
        <w:t>试驾车辆厂牌型号：</w:t>
      </w:r>
      <w:r>
        <w:rPr>
          <w:rFonts w:ascii="宋体" w:hAnsi="宋体" w:hint="eastAsia"/>
          <w:szCs w:val="21"/>
          <w:u w:val="single"/>
        </w:rPr>
        <w:t xml:space="preserve"> 林肯领航员总统系列全驱       林肯</w:t>
      </w:r>
      <w:r w:rsidR="00AC770C">
        <w:rPr>
          <w:rFonts w:ascii="宋体" w:hAnsi="宋体" w:hint="eastAsia"/>
          <w:szCs w:val="21"/>
          <w:u w:val="single"/>
        </w:rPr>
        <w:t>航海</w:t>
      </w:r>
      <w:r>
        <w:rPr>
          <w:rFonts w:ascii="宋体" w:hAnsi="宋体" w:hint="eastAsia"/>
          <w:szCs w:val="21"/>
          <w:u w:val="single"/>
        </w:rPr>
        <w:t xml:space="preserve">尊雅四驱   </w:t>
      </w:r>
    </w:p>
    <w:p w:rsidR="00156372" w:rsidRDefault="00000000">
      <w:pPr>
        <w:spacing w:line="360" w:lineRule="auto"/>
        <w:rPr>
          <w:rFonts w:ascii="宋体" w:hAnsi="宋体"/>
          <w:szCs w:val="21"/>
          <w:u w:val="single"/>
        </w:rPr>
      </w:pPr>
      <w:r>
        <w:rPr>
          <w:rFonts w:ascii="宋体" w:hAnsi="宋体" w:hint="eastAsia"/>
          <w:szCs w:val="21"/>
        </w:rPr>
        <w:t>试驾车数量：</w:t>
      </w:r>
      <w:r>
        <w:rPr>
          <w:rFonts w:ascii="宋体" w:hAnsi="宋体" w:hint="eastAsia"/>
          <w:szCs w:val="21"/>
          <w:u w:val="single"/>
        </w:rPr>
        <w:t xml:space="preserve">   2 台       </w:t>
      </w:r>
    </w:p>
    <w:p w:rsidR="00156372" w:rsidRDefault="00000000">
      <w:pPr>
        <w:spacing w:line="360" w:lineRule="auto"/>
        <w:rPr>
          <w:rFonts w:ascii="宋体" w:hAnsi="宋体"/>
          <w:szCs w:val="21"/>
          <w:u w:val="single"/>
        </w:rPr>
      </w:pPr>
      <w:r>
        <w:rPr>
          <w:rFonts w:ascii="宋体" w:hAnsi="宋体" w:hint="eastAsia"/>
          <w:szCs w:val="21"/>
        </w:rPr>
        <w:t>试驾车号牌：</w:t>
      </w:r>
      <w:r>
        <w:rPr>
          <w:rFonts w:ascii="宋体" w:hAnsi="宋体" w:hint="eastAsia"/>
          <w:szCs w:val="21"/>
          <w:u w:val="single"/>
        </w:rPr>
        <w:t xml:space="preserve">   粤JSE919     粤JT872C   </w:t>
      </w:r>
    </w:p>
    <w:p w:rsidR="00156372" w:rsidRDefault="00156372">
      <w:pPr>
        <w:spacing w:line="360" w:lineRule="auto"/>
        <w:rPr>
          <w:rFonts w:ascii="宋体" w:hAnsi="宋体"/>
          <w:szCs w:val="21"/>
        </w:rPr>
      </w:pPr>
    </w:p>
    <w:p w:rsidR="00156372" w:rsidRPr="00934320" w:rsidRDefault="00000000">
      <w:pPr>
        <w:spacing w:line="360" w:lineRule="auto"/>
        <w:ind w:firstLineChars="200" w:firstLine="420"/>
        <w:rPr>
          <w:rFonts w:ascii="宋体" w:hAnsi="宋体"/>
          <w:szCs w:val="21"/>
        </w:rPr>
      </w:pPr>
      <w:r>
        <w:rPr>
          <w:rFonts w:ascii="宋体" w:hAnsi="宋体" w:hint="eastAsia"/>
          <w:szCs w:val="21"/>
        </w:rPr>
        <w:t>甲方与乙方在平等自愿的基础上，于</w:t>
      </w:r>
      <w:r>
        <w:rPr>
          <w:rFonts w:ascii="宋体" w:hAnsi="宋体" w:hint="eastAsia"/>
          <w:szCs w:val="21"/>
          <w:u w:val="single"/>
        </w:rPr>
        <w:t>2023年 02月 24日</w:t>
      </w:r>
      <w:r>
        <w:rPr>
          <w:rFonts w:ascii="宋体" w:hAnsi="宋体" w:hint="eastAsia"/>
          <w:szCs w:val="21"/>
        </w:rPr>
        <w:t>在广州，经友好协商就林肯汽车车辆试驾事宜达成如下协议：</w:t>
      </w:r>
    </w:p>
    <w:p w:rsidR="00156372" w:rsidRDefault="00000000">
      <w:pPr>
        <w:spacing w:line="360" w:lineRule="auto"/>
        <w:rPr>
          <w:rFonts w:ascii="宋体" w:hAnsi="宋体"/>
          <w:szCs w:val="21"/>
        </w:rPr>
      </w:pPr>
      <w:r>
        <w:rPr>
          <w:rFonts w:ascii="宋体" w:hAnsi="宋体" w:hint="eastAsia"/>
          <w:szCs w:val="21"/>
        </w:rPr>
        <w:t>1、定义</w:t>
      </w:r>
    </w:p>
    <w:p w:rsidR="00156372" w:rsidRDefault="00000000">
      <w:pPr>
        <w:spacing w:line="360" w:lineRule="auto"/>
        <w:rPr>
          <w:rFonts w:ascii="宋体" w:hAnsi="宋体"/>
          <w:szCs w:val="21"/>
        </w:rPr>
      </w:pPr>
      <w:r>
        <w:rPr>
          <w:rFonts w:ascii="宋体" w:hAnsi="宋体" w:hint="eastAsia"/>
          <w:szCs w:val="21"/>
        </w:rPr>
        <w:t>本协议项下的</w:t>
      </w:r>
      <w:r>
        <w:rPr>
          <w:rFonts w:ascii="宋体" w:hAnsi="宋体"/>
          <w:szCs w:val="21"/>
        </w:rPr>
        <w:t>“</w:t>
      </w:r>
      <w:r>
        <w:rPr>
          <w:rFonts w:ascii="宋体" w:hAnsi="宋体" w:hint="eastAsia"/>
          <w:szCs w:val="21"/>
        </w:rPr>
        <w:t>试驾车</w:t>
      </w:r>
      <w:r>
        <w:rPr>
          <w:rFonts w:ascii="宋体" w:hAnsi="宋体"/>
          <w:szCs w:val="21"/>
        </w:rPr>
        <w:t>”</w:t>
      </w:r>
      <w:r>
        <w:rPr>
          <w:rFonts w:ascii="宋体" w:hAnsi="宋体" w:hint="eastAsia"/>
          <w:szCs w:val="21"/>
        </w:rPr>
        <w:t>系由甲方拥有、提供给乙方试乘试驾的车辆。乙方在本协议书注明的试驾期间内拥有本协议项下试驾车的使用权。</w:t>
      </w:r>
    </w:p>
    <w:p w:rsidR="00934320" w:rsidRPr="00934320" w:rsidRDefault="00934320" w:rsidP="00934320">
      <w:pPr>
        <w:spacing w:line="360" w:lineRule="auto"/>
        <w:rPr>
          <w:rFonts w:ascii="宋体" w:hAnsi="宋体"/>
          <w:szCs w:val="21"/>
        </w:rPr>
      </w:pPr>
      <w:r>
        <w:rPr>
          <w:rFonts w:ascii="宋体" w:hAnsi="宋体" w:hint="eastAsia"/>
          <w:szCs w:val="21"/>
        </w:rPr>
        <w:t>2、</w:t>
      </w:r>
      <w:r w:rsidRPr="00934320">
        <w:rPr>
          <w:rFonts w:ascii="宋体" w:hAnsi="宋体" w:hint="eastAsia"/>
          <w:szCs w:val="21"/>
        </w:rPr>
        <w:t>费用及支付方式</w:t>
      </w:r>
    </w:p>
    <w:p w:rsidR="00934320" w:rsidRPr="00934320" w:rsidRDefault="00934320" w:rsidP="00934320">
      <w:pPr>
        <w:spacing w:line="360" w:lineRule="auto"/>
        <w:rPr>
          <w:rFonts w:ascii="宋体" w:hAnsi="宋体"/>
          <w:szCs w:val="21"/>
        </w:rPr>
      </w:pPr>
      <w:r w:rsidRPr="00934320">
        <w:rPr>
          <w:rFonts w:ascii="宋体" w:hAnsi="宋体" w:hint="eastAsia"/>
          <w:szCs w:val="21"/>
        </w:rPr>
        <w:t>按活动举办场次收费：1</w:t>
      </w:r>
      <w:r w:rsidRPr="00934320">
        <w:rPr>
          <w:rFonts w:ascii="宋体" w:hAnsi="宋体"/>
          <w:szCs w:val="21"/>
        </w:rPr>
        <w:t>000</w:t>
      </w:r>
      <w:r w:rsidRPr="00934320">
        <w:rPr>
          <w:rFonts w:ascii="宋体" w:hAnsi="宋体" w:hint="eastAsia"/>
          <w:szCs w:val="21"/>
        </w:rPr>
        <w:t>元/车/辆，共计2</w:t>
      </w:r>
      <w:r w:rsidRPr="00934320">
        <w:rPr>
          <w:rFonts w:ascii="宋体" w:hAnsi="宋体"/>
          <w:szCs w:val="21"/>
        </w:rPr>
        <w:t>00</w:t>
      </w:r>
      <w:r w:rsidRPr="00934320">
        <w:rPr>
          <w:rFonts w:ascii="宋体" w:hAnsi="宋体" w:hint="eastAsia"/>
          <w:szCs w:val="21"/>
        </w:rPr>
        <w:t>0元，一次性支付。</w:t>
      </w:r>
    </w:p>
    <w:p w:rsidR="00934320" w:rsidRPr="00560CE7" w:rsidRDefault="00934320" w:rsidP="00934320">
      <w:pPr>
        <w:spacing w:line="360" w:lineRule="auto"/>
        <w:rPr>
          <w:rFonts w:ascii="宋体" w:hAnsi="宋体"/>
          <w:szCs w:val="21"/>
        </w:rPr>
      </w:pPr>
      <w:r w:rsidRPr="00560CE7">
        <w:rPr>
          <w:rFonts w:ascii="宋体" w:hAnsi="宋体" w:hint="eastAsia"/>
          <w:szCs w:val="21"/>
        </w:rPr>
        <w:t>出租方指定收款账户如下：</w:t>
      </w:r>
    </w:p>
    <w:p w:rsidR="00934320" w:rsidRPr="00560CE7" w:rsidRDefault="00934320" w:rsidP="00934320">
      <w:pPr>
        <w:spacing w:line="360" w:lineRule="auto"/>
        <w:rPr>
          <w:rFonts w:ascii="宋体" w:hAnsi="宋体"/>
          <w:szCs w:val="21"/>
        </w:rPr>
      </w:pPr>
      <w:r w:rsidRPr="00560CE7">
        <w:rPr>
          <w:rFonts w:ascii="宋体" w:hAnsi="宋体" w:hint="eastAsia"/>
          <w:szCs w:val="21"/>
        </w:rPr>
        <w:t>开户名称：</w:t>
      </w:r>
      <w:r w:rsidR="00560CE7" w:rsidRPr="00560CE7">
        <w:rPr>
          <w:rFonts w:ascii="宋体" w:hAnsi="宋体" w:hint="eastAsia"/>
          <w:szCs w:val="21"/>
        </w:rPr>
        <w:t>广州粤宝汽车销售服务有限公司</w:t>
      </w:r>
    </w:p>
    <w:p w:rsidR="00934320" w:rsidRPr="00560CE7" w:rsidRDefault="00934320" w:rsidP="00934320">
      <w:pPr>
        <w:spacing w:line="360" w:lineRule="auto"/>
        <w:rPr>
          <w:rFonts w:ascii="宋体" w:hAnsi="宋体"/>
          <w:szCs w:val="21"/>
        </w:rPr>
      </w:pPr>
      <w:r w:rsidRPr="00560CE7">
        <w:rPr>
          <w:rFonts w:ascii="宋体" w:hAnsi="宋体" w:hint="eastAsia"/>
          <w:szCs w:val="21"/>
        </w:rPr>
        <w:t>开户银行：</w:t>
      </w:r>
      <w:r w:rsidR="00560CE7" w:rsidRPr="00560CE7">
        <w:rPr>
          <w:rFonts w:ascii="宋体" w:hAnsi="宋体" w:hint="eastAsia"/>
          <w:szCs w:val="21"/>
        </w:rPr>
        <w:t>兴业银行广州分行营业部</w:t>
      </w:r>
    </w:p>
    <w:p w:rsidR="00934320" w:rsidRDefault="00934320">
      <w:pPr>
        <w:spacing w:line="360" w:lineRule="auto"/>
        <w:rPr>
          <w:rFonts w:ascii="宋体" w:hAnsi="宋体"/>
          <w:szCs w:val="21"/>
        </w:rPr>
      </w:pPr>
      <w:r w:rsidRPr="00560CE7">
        <w:rPr>
          <w:rFonts w:ascii="宋体" w:hAnsi="宋体" w:hint="eastAsia"/>
          <w:szCs w:val="21"/>
        </w:rPr>
        <w:t>银行账号：</w:t>
      </w:r>
      <w:r w:rsidR="00560CE7" w:rsidRPr="00560CE7">
        <w:rPr>
          <w:rFonts w:ascii="宋体" w:hAnsi="宋体"/>
          <w:szCs w:val="21"/>
        </w:rPr>
        <w:t>3948 8010 0101 1532 69</w:t>
      </w:r>
    </w:p>
    <w:p w:rsidR="00156372" w:rsidRDefault="00934320">
      <w:pPr>
        <w:spacing w:line="360" w:lineRule="auto"/>
        <w:rPr>
          <w:rFonts w:ascii="宋体" w:hAnsi="宋体"/>
          <w:szCs w:val="21"/>
        </w:rPr>
      </w:pPr>
      <w:r>
        <w:rPr>
          <w:rFonts w:ascii="宋体" w:hAnsi="宋体" w:hint="eastAsia"/>
          <w:szCs w:val="21"/>
        </w:rPr>
        <w:t>3、车辆交接</w:t>
      </w:r>
    </w:p>
    <w:p w:rsidR="00156372" w:rsidRDefault="00000000">
      <w:pPr>
        <w:spacing w:line="360" w:lineRule="auto"/>
        <w:rPr>
          <w:rFonts w:ascii="宋体" w:hAnsi="宋体"/>
          <w:szCs w:val="21"/>
        </w:rPr>
      </w:pPr>
      <w:r>
        <w:rPr>
          <w:rFonts w:ascii="宋体" w:hAnsi="宋体" w:hint="eastAsia"/>
          <w:szCs w:val="21"/>
        </w:rPr>
        <w:t>（1）试驾前，甲方向乙方交接车辆及试驾结束后乙方向甲方归还车辆时，双方应对车辆状态进行验收并书面确认。</w:t>
      </w:r>
    </w:p>
    <w:p w:rsidR="00156372" w:rsidRDefault="00000000">
      <w:pPr>
        <w:spacing w:line="360" w:lineRule="auto"/>
        <w:rPr>
          <w:rFonts w:ascii="宋体" w:hAnsi="宋体"/>
          <w:szCs w:val="21"/>
        </w:rPr>
      </w:pPr>
      <w:r>
        <w:rPr>
          <w:rFonts w:ascii="宋体" w:hAnsi="宋体" w:hint="eastAsia"/>
          <w:szCs w:val="21"/>
        </w:rPr>
        <w:t>（2）本协议规定的试驾期满，乙方应于期满当日（最迟不超过次日）向甲方返还试驾车及与试驾车有关的一切有效证件。</w:t>
      </w:r>
    </w:p>
    <w:p w:rsidR="00156372" w:rsidRDefault="00934320">
      <w:pPr>
        <w:spacing w:line="360" w:lineRule="auto"/>
        <w:rPr>
          <w:rFonts w:ascii="宋体" w:hAnsi="宋体"/>
          <w:szCs w:val="21"/>
        </w:rPr>
      </w:pPr>
      <w:r>
        <w:rPr>
          <w:rFonts w:ascii="宋体" w:hAnsi="宋体"/>
          <w:szCs w:val="21"/>
        </w:rPr>
        <w:t>4</w:t>
      </w:r>
      <w:r>
        <w:rPr>
          <w:rFonts w:ascii="宋体" w:hAnsi="宋体" w:hint="eastAsia"/>
          <w:szCs w:val="21"/>
        </w:rPr>
        <w:t>、注意事项</w:t>
      </w:r>
    </w:p>
    <w:p w:rsidR="00156372" w:rsidRDefault="00000000">
      <w:pPr>
        <w:spacing w:line="360" w:lineRule="auto"/>
        <w:rPr>
          <w:rFonts w:ascii="宋体" w:hAnsi="宋体"/>
          <w:szCs w:val="21"/>
        </w:rPr>
      </w:pPr>
      <w:r>
        <w:rPr>
          <w:rFonts w:ascii="宋体" w:hAnsi="宋体" w:hint="eastAsia"/>
          <w:szCs w:val="21"/>
        </w:rPr>
        <w:t>（1）甲方在本协议项下提供给乙方的试驾车应由乙方在本协议中指定的驾驶员驾驶，</w:t>
      </w:r>
      <w:r>
        <w:rPr>
          <w:rFonts w:ascii="宋体" w:hAnsi="宋体" w:hint="eastAsia"/>
          <w:b/>
          <w:szCs w:val="21"/>
        </w:rPr>
        <w:t>非经甲方事先书面同意，乙方不得将试驾车交由本协议指定的驾驶员之外的其他人驾驶。</w:t>
      </w:r>
      <w:r>
        <w:rPr>
          <w:rFonts w:ascii="宋体" w:hAnsi="宋体" w:hint="eastAsia"/>
          <w:szCs w:val="21"/>
        </w:rPr>
        <w:t>乙方不得将试驾车转借他人使用、出租或从事其他营利性事宜，并保证本协议指定的驾驶员亦不从事上</w:t>
      </w:r>
      <w:r>
        <w:rPr>
          <w:rFonts w:ascii="宋体" w:hAnsi="宋体" w:hint="eastAsia"/>
          <w:szCs w:val="21"/>
        </w:rPr>
        <w:lastRenderedPageBreak/>
        <w:t>述行为。如乙方违反本条规定的，甲方有权立即收回试驾车。</w:t>
      </w:r>
    </w:p>
    <w:p w:rsidR="00156372" w:rsidRDefault="00000000">
      <w:pPr>
        <w:spacing w:line="360" w:lineRule="auto"/>
        <w:rPr>
          <w:rFonts w:ascii="宋体" w:hAnsi="宋体"/>
          <w:b/>
          <w:szCs w:val="21"/>
        </w:rPr>
      </w:pPr>
      <w:r>
        <w:rPr>
          <w:rFonts w:ascii="宋体" w:hAnsi="宋体" w:hint="eastAsia"/>
          <w:szCs w:val="21"/>
        </w:rPr>
        <w:t>（2）乙方保证本协议指定驾驶员具备驾驶本协议约定车辆的资格且本协议指定驾驶员在使用试驾车期间需自觉遵守道路、交通、治安管理等相关法律法规，</w:t>
      </w:r>
      <w:r>
        <w:rPr>
          <w:rFonts w:ascii="宋体" w:hAnsi="宋体" w:hint="eastAsia"/>
          <w:b/>
          <w:szCs w:val="21"/>
        </w:rPr>
        <w:t>如乙方指定驾驶员违反了相关法律法规，乙方应自行承担因此产生的一切法律责任（含交通违规惩罚等）。若甲方因此遭受损失的，乙方还应当向甲方承担相应的赔偿责任。</w:t>
      </w:r>
    </w:p>
    <w:p w:rsidR="00156372" w:rsidRDefault="00000000">
      <w:pPr>
        <w:spacing w:line="360" w:lineRule="auto"/>
        <w:rPr>
          <w:rFonts w:ascii="宋体" w:hAnsi="宋体"/>
          <w:szCs w:val="21"/>
        </w:rPr>
      </w:pPr>
      <w:r>
        <w:rPr>
          <w:rFonts w:ascii="宋体" w:hAnsi="宋体" w:hint="eastAsia"/>
          <w:szCs w:val="21"/>
        </w:rPr>
        <w:t>（3）本协议项下的试驾车应由乙方或本协议中指定驾驶员驾驶，乙方不得交由其他任何第三人驾驶。同时，乙方保证本协议指定的驾驶员不将试驾车交由其他任何第三人驾驶。如乙方或本协议指定的驾驶员将试驾车交由其他任何第三人驾驶所出现的包括交通事故在内一切后果应由乙方自行承担。甲方对此不承担任何责任。若甲方因此遭受损失的，乙方还应当向甲方承担相应的赔偿责任。</w:t>
      </w:r>
    </w:p>
    <w:p w:rsidR="00156372" w:rsidRDefault="00000000">
      <w:pPr>
        <w:spacing w:line="360" w:lineRule="auto"/>
        <w:rPr>
          <w:rFonts w:ascii="宋体" w:hAnsi="宋体"/>
          <w:szCs w:val="21"/>
        </w:rPr>
      </w:pPr>
      <w:r>
        <w:rPr>
          <w:rFonts w:ascii="宋体" w:hAnsi="宋体" w:hint="eastAsia"/>
          <w:szCs w:val="21"/>
        </w:rPr>
        <w:t>（4）</w:t>
      </w:r>
      <w:r>
        <w:rPr>
          <w:rFonts w:ascii="宋体" w:hAnsi="宋体" w:hint="eastAsia"/>
          <w:b/>
          <w:szCs w:val="21"/>
        </w:rPr>
        <w:t>如不幸发生车辆事故或行人、乘员意外情况，乙方应在第一时间与甲方取得联系，并在甲方的指导下完成后续手续（如报案等）。</w:t>
      </w:r>
      <w:r>
        <w:rPr>
          <w:rFonts w:ascii="宋体" w:hAnsi="宋体" w:hint="eastAsia"/>
          <w:szCs w:val="21"/>
        </w:rPr>
        <w:t>甲方负责向保险公司交涉索赔事宜，保险公司免赔部分应由乙方自行承担。</w:t>
      </w:r>
    </w:p>
    <w:p w:rsidR="00156372" w:rsidRDefault="00000000">
      <w:pPr>
        <w:spacing w:line="360" w:lineRule="auto"/>
        <w:rPr>
          <w:rFonts w:ascii="宋体" w:hAnsi="宋体"/>
          <w:szCs w:val="21"/>
        </w:rPr>
      </w:pPr>
      <w:r>
        <w:rPr>
          <w:rFonts w:hint="eastAsia"/>
          <w:szCs w:val="21"/>
        </w:rPr>
        <w:t>（</w:t>
      </w:r>
      <w:r>
        <w:rPr>
          <w:rFonts w:hint="eastAsia"/>
          <w:szCs w:val="21"/>
        </w:rPr>
        <w:t>5</w:t>
      </w:r>
      <w:r>
        <w:rPr>
          <w:rFonts w:hint="eastAsia"/>
          <w:szCs w:val="21"/>
        </w:rPr>
        <w:t>）乙方应爱惜试驾车，并保持试驾车的整洁。非因甲方原因导致试驾车损毁或灭失的，乙方应向甲方承担相应的赔偿责任。</w:t>
      </w:r>
    </w:p>
    <w:p w:rsidR="00156372" w:rsidRDefault="00000000">
      <w:pPr>
        <w:spacing w:line="360" w:lineRule="auto"/>
        <w:rPr>
          <w:rFonts w:ascii="宋体" w:hAnsi="宋体"/>
          <w:szCs w:val="21"/>
        </w:rPr>
      </w:pPr>
      <w:r>
        <w:rPr>
          <w:rFonts w:hint="eastAsia"/>
          <w:szCs w:val="21"/>
        </w:rPr>
        <w:t>（</w:t>
      </w:r>
      <w:r>
        <w:rPr>
          <w:rFonts w:hint="eastAsia"/>
          <w:szCs w:val="21"/>
        </w:rPr>
        <w:t>6</w:t>
      </w:r>
      <w:r>
        <w:rPr>
          <w:rFonts w:hint="eastAsia"/>
          <w:szCs w:val="21"/>
        </w:rPr>
        <w:t>）乙方在使用车辆期间，该车辆仅用于试乘试驾，严禁用于极限测试。否则，由此产生的一切责任由乙方承担。</w:t>
      </w:r>
    </w:p>
    <w:p w:rsidR="00156372" w:rsidRDefault="00934320">
      <w:pPr>
        <w:spacing w:line="360" w:lineRule="auto"/>
        <w:ind w:left="420" w:hangingChars="200" w:hanging="420"/>
        <w:rPr>
          <w:rFonts w:ascii="宋体" w:hAnsi="宋体"/>
          <w:szCs w:val="21"/>
        </w:rPr>
      </w:pPr>
      <w:r>
        <w:rPr>
          <w:rFonts w:ascii="宋体" w:hAnsi="宋体"/>
          <w:szCs w:val="21"/>
        </w:rPr>
        <w:t>5</w:t>
      </w:r>
      <w:r>
        <w:rPr>
          <w:rFonts w:ascii="宋体" w:hAnsi="宋体" w:hint="eastAsia"/>
          <w:szCs w:val="21"/>
        </w:rPr>
        <w:t>、其他</w:t>
      </w:r>
    </w:p>
    <w:p w:rsidR="00156372" w:rsidRDefault="00000000">
      <w:pPr>
        <w:spacing w:line="360" w:lineRule="auto"/>
        <w:ind w:left="420" w:hangingChars="200" w:hanging="420"/>
        <w:rPr>
          <w:rFonts w:ascii="宋体" w:hAnsi="宋体"/>
          <w:szCs w:val="21"/>
        </w:rPr>
      </w:pPr>
      <w:r>
        <w:rPr>
          <w:rFonts w:ascii="宋体" w:hAnsi="宋体" w:hint="eastAsia"/>
          <w:szCs w:val="21"/>
        </w:rPr>
        <w:t>（1）</w:t>
      </w:r>
      <w:r>
        <w:rPr>
          <w:rFonts w:ascii="宋体" w:hAnsi="宋体"/>
          <w:szCs w:val="21"/>
        </w:rPr>
        <w:t>凡因本</w:t>
      </w:r>
      <w:r>
        <w:rPr>
          <w:rFonts w:ascii="宋体" w:hAnsi="宋体" w:hint="eastAsia"/>
          <w:szCs w:val="21"/>
        </w:rPr>
        <w:t>协议</w:t>
      </w:r>
      <w:r>
        <w:rPr>
          <w:rFonts w:ascii="宋体" w:hAnsi="宋体"/>
          <w:szCs w:val="21"/>
        </w:rPr>
        <w:t>引起或与本</w:t>
      </w:r>
      <w:r>
        <w:rPr>
          <w:rFonts w:ascii="宋体" w:hAnsi="宋体" w:hint="eastAsia"/>
          <w:szCs w:val="21"/>
        </w:rPr>
        <w:t>协议</w:t>
      </w:r>
      <w:r>
        <w:rPr>
          <w:rFonts w:ascii="宋体" w:hAnsi="宋体"/>
          <w:szCs w:val="21"/>
        </w:rPr>
        <w:t>有关的争议，由双方协商解决；协商不成的，应将争议提交</w:t>
      </w:r>
    </w:p>
    <w:p w:rsidR="00156372" w:rsidRDefault="00000000">
      <w:pPr>
        <w:spacing w:line="360" w:lineRule="auto"/>
        <w:ind w:left="420" w:hangingChars="200" w:hanging="420"/>
        <w:rPr>
          <w:rFonts w:ascii="宋体" w:hAnsi="宋体"/>
          <w:szCs w:val="21"/>
        </w:rPr>
      </w:pPr>
      <w:r>
        <w:rPr>
          <w:rFonts w:ascii="宋体" w:hAnsi="宋体" w:hint="eastAsia"/>
          <w:szCs w:val="21"/>
        </w:rPr>
        <w:t>甲方所在地法院诉讼解决。</w:t>
      </w:r>
    </w:p>
    <w:p w:rsidR="00156372" w:rsidRDefault="00000000">
      <w:pPr>
        <w:spacing w:line="360" w:lineRule="auto"/>
        <w:rPr>
          <w:rFonts w:ascii="宋体" w:hAnsi="宋体"/>
          <w:szCs w:val="21"/>
        </w:rPr>
      </w:pPr>
      <w:r>
        <w:rPr>
          <w:rFonts w:ascii="宋体" w:hAnsi="宋体" w:hint="eastAsia"/>
          <w:szCs w:val="21"/>
        </w:rPr>
        <w:t>（2）本协议未尽事宜，由甲乙双方经友好协商后签订补充书面协议，与本协议具有同等的法律效力。</w:t>
      </w:r>
    </w:p>
    <w:p w:rsidR="00156372" w:rsidRDefault="00000000">
      <w:pPr>
        <w:spacing w:line="360" w:lineRule="auto"/>
        <w:ind w:left="420" w:hangingChars="200" w:hanging="420"/>
        <w:rPr>
          <w:rFonts w:ascii="宋体" w:hAnsi="宋体"/>
          <w:szCs w:val="21"/>
        </w:rPr>
      </w:pPr>
      <w:r>
        <w:rPr>
          <w:rFonts w:ascii="宋体" w:hAnsi="宋体" w:hint="eastAsia"/>
          <w:szCs w:val="21"/>
        </w:rPr>
        <w:t>（3）本协议自双方签字或盖章之日起生效。本协议一式两份，甲、乙双方各执一份，具有同等法律效力。</w:t>
      </w:r>
    </w:p>
    <w:p w:rsidR="00156372" w:rsidRDefault="00156372">
      <w:pPr>
        <w:spacing w:line="360" w:lineRule="auto"/>
        <w:rPr>
          <w:rFonts w:ascii="宋体" w:hAnsi="宋体"/>
          <w:szCs w:val="21"/>
        </w:rPr>
      </w:pPr>
    </w:p>
    <w:p w:rsidR="00156372" w:rsidRDefault="00156372">
      <w:pPr>
        <w:spacing w:line="360" w:lineRule="auto"/>
        <w:rPr>
          <w:rFonts w:ascii="宋体" w:hAnsi="宋体"/>
          <w:szCs w:val="21"/>
        </w:rPr>
      </w:pPr>
    </w:p>
    <w:p w:rsidR="00156372" w:rsidRDefault="00156372">
      <w:pPr>
        <w:spacing w:line="360" w:lineRule="auto"/>
        <w:rPr>
          <w:rFonts w:ascii="宋体" w:hAnsi="宋体"/>
          <w:szCs w:val="21"/>
        </w:rPr>
      </w:pPr>
    </w:p>
    <w:p w:rsidR="00156372" w:rsidRDefault="00156372">
      <w:pPr>
        <w:spacing w:line="360" w:lineRule="auto"/>
        <w:rPr>
          <w:rFonts w:ascii="宋体" w:hAnsi="宋体"/>
          <w:szCs w:val="21"/>
        </w:rPr>
      </w:pPr>
    </w:p>
    <w:p w:rsidR="00156372" w:rsidRDefault="00000000">
      <w:pPr>
        <w:spacing w:line="360" w:lineRule="auto"/>
        <w:rPr>
          <w:rFonts w:ascii="宋体" w:hAnsi="宋体"/>
          <w:szCs w:val="21"/>
        </w:rPr>
      </w:pPr>
      <w:r>
        <w:rPr>
          <w:rFonts w:ascii="宋体" w:hAnsi="宋体" w:hint="eastAsia"/>
          <w:szCs w:val="21"/>
        </w:rPr>
        <w:t xml:space="preserve">甲方：广州粤宝汽车销售服务有限公司          </w:t>
      </w:r>
      <w:r w:rsidR="00AC770C">
        <w:rPr>
          <w:rFonts w:ascii="宋体" w:hAnsi="宋体"/>
          <w:szCs w:val="21"/>
        </w:rPr>
        <w:t xml:space="preserve">   </w:t>
      </w:r>
      <w:r>
        <w:rPr>
          <w:rFonts w:ascii="宋体" w:hAnsi="宋体" w:hint="eastAsia"/>
          <w:szCs w:val="21"/>
        </w:rPr>
        <w:t>乙方：</w:t>
      </w:r>
      <w:r w:rsidR="00AC770C" w:rsidRPr="00AC770C">
        <w:rPr>
          <w:rFonts w:ascii="宋体" w:hAnsi="宋体" w:hint="eastAsia"/>
          <w:szCs w:val="21"/>
          <w:u w:val="single"/>
        </w:rPr>
        <w:t>北京博源意嘉市场咨询有限公司</w:t>
      </w:r>
    </w:p>
    <w:p w:rsidR="00156372" w:rsidRDefault="00000000">
      <w:pPr>
        <w:spacing w:line="360" w:lineRule="auto"/>
        <w:rPr>
          <w:rFonts w:ascii="宋体" w:hAnsi="宋体"/>
          <w:szCs w:val="21"/>
        </w:rPr>
      </w:pPr>
      <w:r>
        <w:rPr>
          <w:rFonts w:ascii="宋体" w:hAnsi="宋体" w:hint="eastAsia"/>
          <w:szCs w:val="21"/>
        </w:rPr>
        <w:t>签字：                                         签字：</w:t>
      </w:r>
    </w:p>
    <w:p w:rsidR="00156372" w:rsidRDefault="00000000">
      <w:pPr>
        <w:spacing w:line="360" w:lineRule="auto"/>
        <w:rPr>
          <w:rFonts w:ascii="宋体" w:hAnsi="宋体"/>
          <w:szCs w:val="21"/>
        </w:rPr>
      </w:pPr>
      <w:r>
        <w:rPr>
          <w:rFonts w:ascii="宋体" w:hAnsi="宋体" w:hint="eastAsia"/>
          <w:szCs w:val="21"/>
        </w:rPr>
        <w:t>日期：</w:t>
      </w:r>
      <w:r w:rsidR="00560CE7">
        <w:rPr>
          <w:rFonts w:ascii="宋体" w:hAnsi="宋体"/>
          <w:szCs w:val="21"/>
        </w:rPr>
        <w:t>2023</w:t>
      </w:r>
      <w:r w:rsidR="00560CE7">
        <w:rPr>
          <w:rFonts w:ascii="宋体" w:hAnsi="宋体" w:hint="eastAsia"/>
          <w:szCs w:val="21"/>
        </w:rPr>
        <w:t>年　2　月　2</w:t>
      </w:r>
      <w:r w:rsidR="00560CE7">
        <w:rPr>
          <w:rFonts w:ascii="宋体" w:hAnsi="宋体"/>
          <w:szCs w:val="21"/>
        </w:rPr>
        <w:t>3</w:t>
      </w:r>
      <w:r w:rsidR="00560CE7">
        <w:rPr>
          <w:rFonts w:ascii="宋体" w:hAnsi="宋体" w:hint="eastAsia"/>
          <w:szCs w:val="21"/>
        </w:rPr>
        <w:t xml:space="preserve">　日</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 xml:space="preserve">       日期：</w:t>
      </w:r>
      <w:r w:rsidR="00AC770C">
        <w:rPr>
          <w:rFonts w:ascii="宋体" w:hAnsi="宋体"/>
          <w:szCs w:val="21"/>
        </w:rPr>
        <w:t>2023</w:t>
      </w:r>
      <w:r>
        <w:rPr>
          <w:rFonts w:ascii="宋体" w:hAnsi="宋体" w:hint="eastAsia"/>
          <w:szCs w:val="21"/>
        </w:rPr>
        <w:t xml:space="preserve">年　</w:t>
      </w:r>
      <w:r w:rsidR="00AC770C">
        <w:rPr>
          <w:rFonts w:ascii="宋体" w:hAnsi="宋体" w:hint="eastAsia"/>
          <w:szCs w:val="21"/>
        </w:rPr>
        <w:t>2</w:t>
      </w:r>
      <w:r>
        <w:rPr>
          <w:rFonts w:ascii="宋体" w:hAnsi="宋体" w:hint="eastAsia"/>
          <w:szCs w:val="21"/>
        </w:rPr>
        <w:t xml:space="preserve">　月　</w:t>
      </w:r>
      <w:r w:rsidR="00AC770C">
        <w:rPr>
          <w:rFonts w:ascii="宋体" w:hAnsi="宋体" w:hint="eastAsia"/>
          <w:szCs w:val="21"/>
        </w:rPr>
        <w:t>2</w:t>
      </w:r>
      <w:r w:rsidR="00AC770C">
        <w:rPr>
          <w:rFonts w:ascii="宋体" w:hAnsi="宋体"/>
          <w:szCs w:val="21"/>
        </w:rPr>
        <w:t>3</w:t>
      </w:r>
      <w:r>
        <w:rPr>
          <w:rFonts w:ascii="宋体" w:hAnsi="宋体" w:hint="eastAsia"/>
          <w:szCs w:val="21"/>
        </w:rPr>
        <w:t xml:space="preserve">　日</w:t>
      </w:r>
    </w:p>
    <w:sectPr w:rsidR="00156372">
      <w:headerReference w:type="default" r:id="rId7"/>
      <w:footerReference w:type="even" r:id="rId8"/>
      <w:footerReference w:type="default" r:id="rId9"/>
      <w:pgSz w:w="11906" w:h="16838"/>
      <w:pgMar w:top="1134" w:right="1134" w:bottom="1134" w:left="226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9C8" w:rsidRDefault="00CD29C8">
      <w:r>
        <w:separator/>
      </w:r>
    </w:p>
  </w:endnote>
  <w:endnote w:type="continuationSeparator" w:id="0">
    <w:p w:rsidR="00CD29C8" w:rsidRDefault="00CD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372" w:rsidRDefault="000000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56372" w:rsidRDefault="001563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372" w:rsidRDefault="000000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156372" w:rsidRDefault="001563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9C8" w:rsidRDefault="00CD29C8">
      <w:r>
        <w:separator/>
      </w:r>
    </w:p>
  </w:footnote>
  <w:footnote w:type="continuationSeparator" w:id="0">
    <w:p w:rsidR="00CD29C8" w:rsidRDefault="00CD2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372" w:rsidRDefault="00000000">
    <w:pPr>
      <w:tabs>
        <w:tab w:val="right" w:pos="8504"/>
      </w:tabs>
    </w:pPr>
    <w:r>
      <w:rPr>
        <w:rFonts w:hint="eastAsia"/>
      </w:rPr>
      <w:t xml:space="preserve">                                                         </w:t>
    </w:r>
    <w:r>
      <w:rPr>
        <w:rFonts w:hint="eastAsia"/>
      </w:rPr>
      <w:t>协议编号：</w:t>
    </w:r>
    <w:r>
      <w:rPr>
        <w:rFonts w:hint="eastAsia"/>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98A646"/>
    <w:multiLevelType w:val="singleLevel"/>
    <w:tmpl w:val="E198A646"/>
    <w:lvl w:ilvl="0">
      <w:start w:val="1"/>
      <w:numFmt w:val="chineseCounting"/>
      <w:lvlText w:val="(%1)"/>
      <w:lvlJc w:val="left"/>
      <w:pPr>
        <w:tabs>
          <w:tab w:val="left" w:pos="420"/>
        </w:tabs>
        <w:ind w:left="425" w:hanging="425"/>
      </w:pPr>
      <w:rPr>
        <w:rFonts w:hint="eastAsia"/>
      </w:rPr>
    </w:lvl>
  </w:abstractNum>
  <w:abstractNum w:abstractNumId="1" w15:restartNumberingAfterBreak="0">
    <w:nsid w:val="0C22C8A9"/>
    <w:multiLevelType w:val="singleLevel"/>
    <w:tmpl w:val="0C22C8A9"/>
    <w:lvl w:ilvl="0">
      <w:start w:val="1"/>
      <w:numFmt w:val="chineseCounting"/>
      <w:suff w:val="nothing"/>
      <w:lvlText w:val="%1、"/>
      <w:lvlJc w:val="left"/>
      <w:pPr>
        <w:ind w:left="0" w:firstLine="420"/>
      </w:pPr>
      <w:rPr>
        <w:rFonts w:hint="eastAsia"/>
      </w:rPr>
    </w:lvl>
  </w:abstractNum>
  <w:abstractNum w:abstractNumId="2" w15:restartNumberingAfterBreak="0">
    <w:nsid w:val="5E782EDE"/>
    <w:multiLevelType w:val="singleLevel"/>
    <w:tmpl w:val="5E782EDE"/>
    <w:lvl w:ilvl="0">
      <w:start w:val="1"/>
      <w:numFmt w:val="decimal"/>
      <w:lvlText w:val="%1."/>
      <w:lvlJc w:val="left"/>
      <w:pPr>
        <w:ind w:left="425" w:hanging="425"/>
      </w:pPr>
      <w:rPr>
        <w:rFonts w:hint="default"/>
      </w:rPr>
    </w:lvl>
  </w:abstractNum>
  <w:num w:numId="1" w16cid:durableId="664626619">
    <w:abstractNumId w:val="1"/>
  </w:num>
  <w:num w:numId="2" w16cid:durableId="505095197">
    <w:abstractNumId w:val="0"/>
  </w:num>
  <w:num w:numId="3" w16cid:durableId="51920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E4YzkwNzA0N2U1ZjY3ZTY1YTQyZTNmMzk5YmUzZjgifQ=="/>
  </w:docVars>
  <w:rsids>
    <w:rsidRoot w:val="00F2378D"/>
    <w:rsid w:val="000068F6"/>
    <w:rsid w:val="00021634"/>
    <w:rsid w:val="00021947"/>
    <w:rsid w:val="00025E02"/>
    <w:rsid w:val="000273CC"/>
    <w:rsid w:val="000327A6"/>
    <w:rsid w:val="00042364"/>
    <w:rsid w:val="00052D43"/>
    <w:rsid w:val="00061AFA"/>
    <w:rsid w:val="0006595E"/>
    <w:rsid w:val="00066925"/>
    <w:rsid w:val="00067C9B"/>
    <w:rsid w:val="00072446"/>
    <w:rsid w:val="00073386"/>
    <w:rsid w:val="00073677"/>
    <w:rsid w:val="00076B5D"/>
    <w:rsid w:val="000823BE"/>
    <w:rsid w:val="00094612"/>
    <w:rsid w:val="000A4BBC"/>
    <w:rsid w:val="000B4559"/>
    <w:rsid w:val="000D1517"/>
    <w:rsid w:val="00100BAE"/>
    <w:rsid w:val="001032D6"/>
    <w:rsid w:val="00103DE9"/>
    <w:rsid w:val="00107D74"/>
    <w:rsid w:val="00110D8E"/>
    <w:rsid w:val="00113046"/>
    <w:rsid w:val="00116C14"/>
    <w:rsid w:val="00124C2B"/>
    <w:rsid w:val="0014489E"/>
    <w:rsid w:val="00151D6C"/>
    <w:rsid w:val="00156372"/>
    <w:rsid w:val="00156490"/>
    <w:rsid w:val="00161697"/>
    <w:rsid w:val="00162D4E"/>
    <w:rsid w:val="00176136"/>
    <w:rsid w:val="0017711C"/>
    <w:rsid w:val="001A3F03"/>
    <w:rsid w:val="001A52B6"/>
    <w:rsid w:val="001B078E"/>
    <w:rsid w:val="001B78D7"/>
    <w:rsid w:val="001C7269"/>
    <w:rsid w:val="001D6E0E"/>
    <w:rsid w:val="001E3116"/>
    <w:rsid w:val="001E3746"/>
    <w:rsid w:val="001E429C"/>
    <w:rsid w:val="001E6620"/>
    <w:rsid w:val="001E6C0C"/>
    <w:rsid w:val="00234005"/>
    <w:rsid w:val="00247D90"/>
    <w:rsid w:val="00255608"/>
    <w:rsid w:val="00264A99"/>
    <w:rsid w:val="00267C71"/>
    <w:rsid w:val="00271A3A"/>
    <w:rsid w:val="00296300"/>
    <w:rsid w:val="002A03A6"/>
    <w:rsid w:val="002A5A7C"/>
    <w:rsid w:val="002B2D70"/>
    <w:rsid w:val="002C139C"/>
    <w:rsid w:val="002C243C"/>
    <w:rsid w:val="002D1907"/>
    <w:rsid w:val="002D6486"/>
    <w:rsid w:val="002D6772"/>
    <w:rsid w:val="002E1319"/>
    <w:rsid w:val="002E7C6F"/>
    <w:rsid w:val="002F1BA3"/>
    <w:rsid w:val="00312BDE"/>
    <w:rsid w:val="00313737"/>
    <w:rsid w:val="00314313"/>
    <w:rsid w:val="003363AE"/>
    <w:rsid w:val="00351124"/>
    <w:rsid w:val="003627CE"/>
    <w:rsid w:val="003721E3"/>
    <w:rsid w:val="003857A2"/>
    <w:rsid w:val="0038588A"/>
    <w:rsid w:val="003873A0"/>
    <w:rsid w:val="003938E1"/>
    <w:rsid w:val="00396A4C"/>
    <w:rsid w:val="003C11F0"/>
    <w:rsid w:val="003D3EC0"/>
    <w:rsid w:val="003F6539"/>
    <w:rsid w:val="003F775F"/>
    <w:rsid w:val="00403BF7"/>
    <w:rsid w:val="00412D32"/>
    <w:rsid w:val="00415780"/>
    <w:rsid w:val="00433748"/>
    <w:rsid w:val="00442384"/>
    <w:rsid w:val="00451C62"/>
    <w:rsid w:val="00471193"/>
    <w:rsid w:val="004732C2"/>
    <w:rsid w:val="004807F5"/>
    <w:rsid w:val="00481D80"/>
    <w:rsid w:val="00494BDE"/>
    <w:rsid w:val="004A228B"/>
    <w:rsid w:val="004A3560"/>
    <w:rsid w:val="004B5E74"/>
    <w:rsid w:val="004B7EDA"/>
    <w:rsid w:val="004D6D2C"/>
    <w:rsid w:val="004E2E83"/>
    <w:rsid w:val="004F2C3A"/>
    <w:rsid w:val="004F77C6"/>
    <w:rsid w:val="005131A3"/>
    <w:rsid w:val="00531195"/>
    <w:rsid w:val="0055539C"/>
    <w:rsid w:val="00560CE7"/>
    <w:rsid w:val="00560D11"/>
    <w:rsid w:val="00562B95"/>
    <w:rsid w:val="00567B89"/>
    <w:rsid w:val="005736BE"/>
    <w:rsid w:val="00575A10"/>
    <w:rsid w:val="005804F6"/>
    <w:rsid w:val="0058063D"/>
    <w:rsid w:val="00591C16"/>
    <w:rsid w:val="005927B4"/>
    <w:rsid w:val="00592A6F"/>
    <w:rsid w:val="00595750"/>
    <w:rsid w:val="005B7FC6"/>
    <w:rsid w:val="005C279A"/>
    <w:rsid w:val="005D6368"/>
    <w:rsid w:val="0060006D"/>
    <w:rsid w:val="00602039"/>
    <w:rsid w:val="00622337"/>
    <w:rsid w:val="00626815"/>
    <w:rsid w:val="00632F40"/>
    <w:rsid w:val="00634F7F"/>
    <w:rsid w:val="0063544B"/>
    <w:rsid w:val="0064138F"/>
    <w:rsid w:val="00652204"/>
    <w:rsid w:val="006530A8"/>
    <w:rsid w:val="00656D2A"/>
    <w:rsid w:val="00657895"/>
    <w:rsid w:val="00661394"/>
    <w:rsid w:val="00672720"/>
    <w:rsid w:val="00682EFF"/>
    <w:rsid w:val="00682FE0"/>
    <w:rsid w:val="006C447D"/>
    <w:rsid w:val="006D1E34"/>
    <w:rsid w:val="006E4224"/>
    <w:rsid w:val="006F1E87"/>
    <w:rsid w:val="00711D43"/>
    <w:rsid w:val="00716ECB"/>
    <w:rsid w:val="00724584"/>
    <w:rsid w:val="007340F1"/>
    <w:rsid w:val="007411D0"/>
    <w:rsid w:val="00754156"/>
    <w:rsid w:val="00760D71"/>
    <w:rsid w:val="00775C4C"/>
    <w:rsid w:val="00776809"/>
    <w:rsid w:val="007842A9"/>
    <w:rsid w:val="00794893"/>
    <w:rsid w:val="007A2527"/>
    <w:rsid w:val="007B34AB"/>
    <w:rsid w:val="007C3247"/>
    <w:rsid w:val="007E70DD"/>
    <w:rsid w:val="007E7CF6"/>
    <w:rsid w:val="007F50CB"/>
    <w:rsid w:val="00801A7F"/>
    <w:rsid w:val="00810808"/>
    <w:rsid w:val="008134BD"/>
    <w:rsid w:val="00825437"/>
    <w:rsid w:val="00830945"/>
    <w:rsid w:val="008366D3"/>
    <w:rsid w:val="00844CD5"/>
    <w:rsid w:val="0085652D"/>
    <w:rsid w:val="008673C2"/>
    <w:rsid w:val="00871E3C"/>
    <w:rsid w:val="00873292"/>
    <w:rsid w:val="00877E9D"/>
    <w:rsid w:val="008816CC"/>
    <w:rsid w:val="00883E08"/>
    <w:rsid w:val="008A07DB"/>
    <w:rsid w:val="008A6585"/>
    <w:rsid w:val="008A7A6B"/>
    <w:rsid w:val="008B2219"/>
    <w:rsid w:val="008B32A1"/>
    <w:rsid w:val="008C7B0A"/>
    <w:rsid w:val="008D19BC"/>
    <w:rsid w:val="008D4216"/>
    <w:rsid w:val="008D621A"/>
    <w:rsid w:val="0090344B"/>
    <w:rsid w:val="0091147D"/>
    <w:rsid w:val="00912FB9"/>
    <w:rsid w:val="009271EA"/>
    <w:rsid w:val="00934320"/>
    <w:rsid w:val="00940F7A"/>
    <w:rsid w:val="00951FC1"/>
    <w:rsid w:val="0095448B"/>
    <w:rsid w:val="009566E7"/>
    <w:rsid w:val="009824C6"/>
    <w:rsid w:val="00992D4D"/>
    <w:rsid w:val="009A7F4C"/>
    <w:rsid w:val="009B17B3"/>
    <w:rsid w:val="009B4C12"/>
    <w:rsid w:val="009B5BE6"/>
    <w:rsid w:val="009C3E95"/>
    <w:rsid w:val="009C4DBA"/>
    <w:rsid w:val="009E2D26"/>
    <w:rsid w:val="009E40B1"/>
    <w:rsid w:val="009E5131"/>
    <w:rsid w:val="009E6935"/>
    <w:rsid w:val="00A14EFB"/>
    <w:rsid w:val="00A15CD1"/>
    <w:rsid w:val="00A220C9"/>
    <w:rsid w:val="00A23BC9"/>
    <w:rsid w:val="00A51B2E"/>
    <w:rsid w:val="00A67E88"/>
    <w:rsid w:val="00A75DF5"/>
    <w:rsid w:val="00AA3F7C"/>
    <w:rsid w:val="00AC2442"/>
    <w:rsid w:val="00AC51D6"/>
    <w:rsid w:val="00AC5D0C"/>
    <w:rsid w:val="00AC5DC5"/>
    <w:rsid w:val="00AC6971"/>
    <w:rsid w:val="00AC770C"/>
    <w:rsid w:val="00AD343D"/>
    <w:rsid w:val="00AF17FA"/>
    <w:rsid w:val="00AF1C02"/>
    <w:rsid w:val="00B00811"/>
    <w:rsid w:val="00B043D1"/>
    <w:rsid w:val="00B10C03"/>
    <w:rsid w:val="00B200AB"/>
    <w:rsid w:val="00B2388D"/>
    <w:rsid w:val="00B23896"/>
    <w:rsid w:val="00B23DBD"/>
    <w:rsid w:val="00B30D5E"/>
    <w:rsid w:val="00B4337F"/>
    <w:rsid w:val="00B45C27"/>
    <w:rsid w:val="00B67F18"/>
    <w:rsid w:val="00B764D9"/>
    <w:rsid w:val="00B83307"/>
    <w:rsid w:val="00BC1813"/>
    <w:rsid w:val="00BE386A"/>
    <w:rsid w:val="00BF5BC2"/>
    <w:rsid w:val="00C01754"/>
    <w:rsid w:val="00C34DE9"/>
    <w:rsid w:val="00C63D35"/>
    <w:rsid w:val="00C65282"/>
    <w:rsid w:val="00C82A65"/>
    <w:rsid w:val="00C96233"/>
    <w:rsid w:val="00CB7086"/>
    <w:rsid w:val="00CB7A34"/>
    <w:rsid w:val="00CC7391"/>
    <w:rsid w:val="00CD26F3"/>
    <w:rsid w:val="00CD29C8"/>
    <w:rsid w:val="00CE1E4F"/>
    <w:rsid w:val="00CE1E9D"/>
    <w:rsid w:val="00D03018"/>
    <w:rsid w:val="00D051B4"/>
    <w:rsid w:val="00D060CC"/>
    <w:rsid w:val="00D0784E"/>
    <w:rsid w:val="00D500CC"/>
    <w:rsid w:val="00D51A9C"/>
    <w:rsid w:val="00D75FB8"/>
    <w:rsid w:val="00D80B32"/>
    <w:rsid w:val="00DA72F9"/>
    <w:rsid w:val="00DA7835"/>
    <w:rsid w:val="00DB7082"/>
    <w:rsid w:val="00DC76A4"/>
    <w:rsid w:val="00DC7F00"/>
    <w:rsid w:val="00DD40E1"/>
    <w:rsid w:val="00DD7685"/>
    <w:rsid w:val="00E04657"/>
    <w:rsid w:val="00E149C5"/>
    <w:rsid w:val="00E15934"/>
    <w:rsid w:val="00E5017F"/>
    <w:rsid w:val="00E51F8C"/>
    <w:rsid w:val="00E60097"/>
    <w:rsid w:val="00E7376B"/>
    <w:rsid w:val="00E81B91"/>
    <w:rsid w:val="00E96780"/>
    <w:rsid w:val="00E97D70"/>
    <w:rsid w:val="00EA451D"/>
    <w:rsid w:val="00EA7D15"/>
    <w:rsid w:val="00EB1544"/>
    <w:rsid w:val="00EC7CB2"/>
    <w:rsid w:val="00ED338B"/>
    <w:rsid w:val="00EE62CD"/>
    <w:rsid w:val="00EF5641"/>
    <w:rsid w:val="00F03542"/>
    <w:rsid w:val="00F06883"/>
    <w:rsid w:val="00F13A5D"/>
    <w:rsid w:val="00F2378D"/>
    <w:rsid w:val="00F26729"/>
    <w:rsid w:val="00F36B5C"/>
    <w:rsid w:val="00F42ED1"/>
    <w:rsid w:val="00F550E0"/>
    <w:rsid w:val="00F55198"/>
    <w:rsid w:val="00F61F1C"/>
    <w:rsid w:val="00F84FDA"/>
    <w:rsid w:val="00F864EE"/>
    <w:rsid w:val="00F9125A"/>
    <w:rsid w:val="00FA4519"/>
    <w:rsid w:val="00FB28EE"/>
    <w:rsid w:val="00FB3825"/>
    <w:rsid w:val="00FD09D5"/>
    <w:rsid w:val="00FD0FE2"/>
    <w:rsid w:val="00FE1883"/>
    <w:rsid w:val="00FE6D99"/>
    <w:rsid w:val="00FE77BD"/>
    <w:rsid w:val="1586071C"/>
    <w:rsid w:val="2BE620DA"/>
    <w:rsid w:val="305E2642"/>
    <w:rsid w:val="50246959"/>
    <w:rsid w:val="56AE72C7"/>
    <w:rsid w:val="61210DC1"/>
    <w:rsid w:val="6B74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E4EC1"/>
  <w15:docId w15:val="{1DBCFC84-F02D-D145-A53C-7AB3C3C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1">
    <w:name w:val="列出段落1"/>
    <w:basedOn w:val="a"/>
    <w:qFormat/>
    <w:rsid w:val="0093432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1360</Characters>
  <Application>Microsoft Office Word</Application>
  <DocSecurity>0</DocSecurity>
  <Lines>11</Lines>
  <Paragraphs>3</Paragraphs>
  <ScaleCrop>false</ScaleCrop>
  <Company>FTMS</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一汽丰田汽车销售有限公司媒体车试驾协议书</dc:title>
  <dc:creator>2104498</dc:creator>
  <cp:lastModifiedBy>Microsoft Office User</cp:lastModifiedBy>
  <cp:revision>4</cp:revision>
  <cp:lastPrinted>2016-07-04T09:02:00Z</cp:lastPrinted>
  <dcterms:created xsi:type="dcterms:W3CDTF">2023-02-23T06:08:00Z</dcterms:created>
  <dcterms:modified xsi:type="dcterms:W3CDTF">2023-03-13T01:48:00Z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44FA8726C6EF47F0B02D15D837F3EF65</vt:lpwstr>
  </property>
</Properties>
</file>