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C7B23">
      <w:pPr>
        <w:jc w:val="center"/>
        <w:rPr>
          <w:rFonts w:ascii="宋体" w:hAnsi="宋体"/>
          <w:bCs/>
          <w:sz w:val="44"/>
          <w:szCs w:val="44"/>
        </w:rPr>
      </w:pPr>
      <w:r>
        <w:rPr>
          <w:rFonts w:hint="eastAsia" w:ascii="宋体" w:hAnsi="宋体"/>
          <w:bCs/>
          <w:sz w:val="44"/>
          <w:szCs w:val="44"/>
        </w:rPr>
        <w:t>合 同 书</w:t>
      </w:r>
    </w:p>
    <w:p w14:paraId="66BCA935">
      <w:pPr>
        <w:spacing w:line="400" w:lineRule="exact"/>
        <w:jc w:val="center"/>
        <w:rPr>
          <w:rFonts w:ascii="宋体" w:hAnsi="宋体"/>
          <w:bCs/>
          <w:szCs w:val="36"/>
        </w:rPr>
      </w:pPr>
    </w:p>
    <w:p w14:paraId="508FCF6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lang w:val="en-US"/>
        </w:rPr>
      </w:pPr>
      <w:r>
        <w:rPr>
          <w:rFonts w:hint="eastAsia" w:ascii="宋体" w:hAnsi="宋体" w:eastAsia="宋体" w:cs="宋体"/>
          <w:bCs/>
          <w:kern w:val="2"/>
          <w:sz w:val="21"/>
          <w:szCs w:val="20"/>
          <w:lang w:val="en-US" w:eastAsia="zh-CN" w:bidi="ar"/>
        </w:rPr>
        <w:t>甲  方：</w:t>
      </w:r>
      <w:r>
        <w:rPr>
          <w:rFonts w:hint="eastAsia" w:ascii="宋体" w:hAnsi="宋体" w:eastAsia="宋体" w:cs="宋体"/>
          <w:b/>
          <w:bCs/>
          <w:kern w:val="2"/>
          <w:sz w:val="21"/>
          <w:szCs w:val="20"/>
          <w:lang w:val="en-US" w:eastAsia="zh-CN" w:bidi="ar"/>
        </w:rPr>
        <w:t>北京博源意嘉市场咨询有限公司</w:t>
      </w:r>
    </w:p>
    <w:p w14:paraId="583529B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lang w:val="en-US"/>
        </w:rPr>
      </w:pPr>
      <w:r>
        <w:rPr>
          <w:rFonts w:hint="eastAsia" w:ascii="宋体" w:hAnsi="宋体" w:eastAsia="宋体" w:cs="宋体"/>
          <w:b/>
          <w:bCs/>
          <w:kern w:val="2"/>
          <w:sz w:val="21"/>
          <w:szCs w:val="20"/>
          <w:lang w:val="en-US" w:eastAsia="zh-CN" w:bidi="ar"/>
        </w:rPr>
        <w:t>地址：北京朝阳区四惠大厦5009</w:t>
      </w:r>
    </w:p>
    <w:p w14:paraId="198E753F">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lang w:val="en-US"/>
        </w:rPr>
      </w:pPr>
      <w:r>
        <w:rPr>
          <w:rFonts w:hint="eastAsia" w:ascii="宋体" w:hAnsi="宋体" w:eastAsia="宋体" w:cs="宋体"/>
          <w:b/>
          <w:bCs/>
          <w:kern w:val="2"/>
          <w:sz w:val="21"/>
          <w:szCs w:val="20"/>
          <w:lang w:val="en-US" w:eastAsia="zh-CN" w:bidi="ar"/>
        </w:rPr>
        <w:t>电话：18600740211</w:t>
      </w:r>
    </w:p>
    <w:p w14:paraId="43741FD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lang w:val="en-US"/>
        </w:rPr>
      </w:pPr>
      <w:r>
        <w:rPr>
          <w:rFonts w:hint="eastAsia" w:ascii="宋体" w:hAnsi="宋体" w:eastAsia="宋体" w:cs="宋体"/>
          <w:b/>
          <w:bCs/>
          <w:kern w:val="2"/>
          <w:sz w:val="21"/>
          <w:szCs w:val="20"/>
          <w:lang w:val="en-US" w:eastAsia="zh-CN" w:bidi="ar"/>
        </w:rPr>
        <w:t>联系人： 杨子萱</w:t>
      </w:r>
    </w:p>
    <w:p w14:paraId="3FABBF2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lang w:val="en-US"/>
        </w:rPr>
      </w:pPr>
    </w:p>
    <w:p w14:paraId="01F5CDC2">
      <w:pPr>
        <w:keepNext w:val="0"/>
        <w:keepLines w:val="0"/>
        <w:widowControl w:val="0"/>
        <w:suppressLineNumbers w:val="0"/>
        <w:spacing w:before="0" w:beforeAutospacing="0" w:after="0" w:afterAutospacing="0" w:line="400" w:lineRule="exact"/>
        <w:ind w:left="0" w:right="0"/>
        <w:jc w:val="both"/>
        <w:rPr>
          <w:rFonts w:hint="eastAsia" w:ascii="思源黑体 CN Regular" w:hAnsi="思源黑体 CN Regular" w:eastAsia="思源黑体 CN Regular" w:cs="Times New Roman"/>
          <w:sz w:val="22"/>
          <w:szCs w:val="22"/>
          <w:lang w:val="en-US"/>
        </w:rPr>
      </w:pPr>
      <w:r>
        <w:rPr>
          <w:rFonts w:hint="eastAsia" w:ascii="宋体" w:hAnsi="宋体" w:eastAsia="宋体" w:cs="宋体"/>
          <w:bCs/>
          <w:kern w:val="2"/>
          <w:sz w:val="21"/>
          <w:szCs w:val="20"/>
          <w:lang w:val="en-US" w:eastAsia="zh-CN" w:bidi="ar"/>
        </w:rPr>
        <w:t>乙  方：</w:t>
      </w:r>
      <w:r>
        <w:rPr>
          <w:rFonts w:hint="eastAsia" w:ascii="宋体" w:hAnsi="宋体"/>
          <w:b/>
          <w:bCs w:val="0"/>
          <w:color w:val="000000"/>
          <w:sz w:val="21"/>
          <w:szCs w:val="21"/>
        </w:rPr>
        <w:t>穗穗旺会展服务(上海)有限公司</w:t>
      </w:r>
    </w:p>
    <w:p w14:paraId="0609DDD6">
      <w:pPr>
        <w:keepNext w:val="0"/>
        <w:keepLines w:val="0"/>
        <w:widowControl w:val="0"/>
        <w:suppressLineNumbers w:val="0"/>
        <w:spacing w:before="0" w:beforeAutospacing="0" w:after="0" w:afterAutospacing="0" w:line="400" w:lineRule="exact"/>
        <w:ind w:left="0" w:right="0"/>
        <w:jc w:val="both"/>
        <w:rPr>
          <w:rFonts w:hint="default" w:ascii="宋体" w:hAnsi="宋体" w:eastAsia="宋体" w:cs="宋体"/>
          <w:b/>
          <w:bCs/>
          <w:lang w:val="en-US"/>
        </w:rPr>
      </w:pPr>
      <w:r>
        <w:rPr>
          <w:rFonts w:hint="eastAsia" w:ascii="宋体" w:hAnsi="宋体" w:eastAsia="宋体" w:cs="宋体"/>
          <w:b/>
          <w:bCs/>
          <w:kern w:val="2"/>
          <w:sz w:val="21"/>
          <w:szCs w:val="20"/>
          <w:lang w:val="en-US" w:eastAsia="zh-CN" w:bidi="ar"/>
        </w:rPr>
        <w:t>地址：</w:t>
      </w:r>
      <w:r>
        <w:rPr>
          <w:rFonts w:hint="eastAsia" w:ascii="宋体" w:hAnsi="宋体" w:cs="宋体"/>
          <w:b/>
          <w:bCs/>
          <w:kern w:val="2"/>
          <w:sz w:val="21"/>
          <w:szCs w:val="20"/>
          <w:lang w:val="en-US" w:eastAsia="zh-CN" w:bidi="ar"/>
        </w:rPr>
        <w:t>上海嘉定区西郊商务区C1  3号楼5楼</w:t>
      </w:r>
    </w:p>
    <w:p w14:paraId="7260DAF0">
      <w:pPr>
        <w:keepNext w:val="0"/>
        <w:keepLines w:val="0"/>
        <w:widowControl w:val="0"/>
        <w:suppressLineNumbers w:val="0"/>
        <w:spacing w:before="0" w:beforeAutospacing="0" w:after="0" w:afterAutospacing="0" w:line="400" w:lineRule="exact"/>
        <w:ind w:left="0" w:right="0"/>
        <w:jc w:val="both"/>
        <w:rPr>
          <w:rFonts w:hint="default" w:ascii="宋体" w:hAnsi="宋体" w:eastAsia="宋体" w:cs="宋体"/>
          <w:b/>
          <w:bCs/>
          <w:lang w:val="en-US"/>
        </w:rPr>
      </w:pPr>
      <w:r>
        <w:rPr>
          <w:rFonts w:hint="eastAsia" w:ascii="宋体" w:hAnsi="宋体" w:eastAsia="宋体" w:cs="宋体"/>
          <w:b/>
          <w:bCs/>
          <w:kern w:val="2"/>
          <w:sz w:val="21"/>
          <w:szCs w:val="20"/>
          <w:lang w:val="en-US" w:eastAsia="zh-CN" w:bidi="ar"/>
        </w:rPr>
        <w:t>电话：</w:t>
      </w:r>
      <w:r>
        <w:rPr>
          <w:rFonts w:hint="eastAsia" w:ascii="宋体" w:hAnsi="宋体" w:cs="宋体"/>
          <w:b/>
          <w:bCs/>
          <w:kern w:val="2"/>
          <w:sz w:val="21"/>
          <w:szCs w:val="20"/>
          <w:lang w:val="en-US" w:eastAsia="zh-CN" w:bidi="ar"/>
        </w:rPr>
        <w:t>15962637905</w:t>
      </w:r>
    </w:p>
    <w:p w14:paraId="1EFD9674">
      <w:pPr>
        <w:keepNext w:val="0"/>
        <w:keepLines w:val="0"/>
        <w:widowControl w:val="0"/>
        <w:suppressLineNumbers w:val="0"/>
        <w:spacing w:before="0" w:beforeAutospacing="0" w:after="0" w:afterAutospacing="0" w:line="400" w:lineRule="exact"/>
        <w:ind w:left="0" w:right="0"/>
        <w:jc w:val="both"/>
        <w:rPr>
          <w:rFonts w:hint="default" w:ascii="宋体" w:hAnsi="宋体" w:eastAsia="宋体" w:cs="宋体"/>
          <w:b/>
          <w:bCs/>
          <w:lang w:val="en-US"/>
        </w:rPr>
      </w:pPr>
      <w:r>
        <w:rPr>
          <w:rFonts w:hint="eastAsia" w:ascii="宋体" w:hAnsi="宋体" w:eastAsia="宋体" w:cs="宋体"/>
          <w:b/>
          <w:bCs/>
          <w:kern w:val="2"/>
          <w:sz w:val="21"/>
          <w:szCs w:val="20"/>
          <w:lang w:val="en-US" w:eastAsia="zh-CN" w:bidi="ar"/>
        </w:rPr>
        <w:t>联系人：</w:t>
      </w:r>
      <w:r>
        <w:rPr>
          <w:rFonts w:hint="eastAsia" w:ascii="宋体" w:hAnsi="宋体" w:cs="宋体"/>
          <w:b/>
          <w:bCs/>
          <w:kern w:val="2"/>
          <w:sz w:val="21"/>
          <w:szCs w:val="20"/>
          <w:lang w:val="en-US" w:eastAsia="zh-CN" w:bidi="ar"/>
        </w:rPr>
        <w:t>赵林</w:t>
      </w:r>
    </w:p>
    <w:p w14:paraId="3E132F41">
      <w:pPr>
        <w:spacing w:line="400" w:lineRule="exact"/>
        <w:rPr>
          <w:rFonts w:ascii="宋体" w:hAnsi="宋体"/>
        </w:rPr>
      </w:pPr>
      <w:r>
        <w:rPr>
          <w:rFonts w:hint="eastAsia" w:ascii="宋体" w:hAnsi="宋体"/>
          <w:bCs/>
          <w:szCs w:val="36"/>
        </w:rPr>
        <w:t xml:space="preserve">                                                       </w:t>
      </w:r>
      <w:r>
        <w:rPr>
          <w:rFonts w:ascii="宋体" w:hAnsi="宋体"/>
        </w:rPr>
        <w:t xml:space="preserve">                                                     </w:t>
      </w:r>
    </w:p>
    <w:p w14:paraId="0108A330">
      <w:pPr>
        <w:spacing w:line="360" w:lineRule="auto"/>
        <w:ind w:firstLine="420"/>
        <w:rPr>
          <w:rFonts w:ascii="宋体" w:hAnsi="宋体"/>
        </w:rPr>
      </w:pPr>
      <w:r>
        <w:rPr>
          <w:rFonts w:hint="eastAsia" w:ascii="宋体" w:hAnsi="宋体"/>
          <w:szCs w:val="21"/>
        </w:rPr>
        <w:t>根据《中华人民共和国</w:t>
      </w:r>
      <w:r>
        <w:rPr>
          <w:rFonts w:hint="eastAsia" w:ascii="宋体" w:hAnsi="宋体"/>
          <w:szCs w:val="21"/>
          <w:lang w:val="en-US" w:eastAsia="zh-CN"/>
        </w:rPr>
        <w:t>民典法</w:t>
      </w:r>
      <w:r>
        <w:rPr>
          <w:rFonts w:hint="eastAsia" w:ascii="宋体" w:hAnsi="宋体"/>
          <w:szCs w:val="21"/>
        </w:rPr>
        <w:t>》以及其他相关法规的规定，</w:t>
      </w:r>
      <w:r>
        <w:rPr>
          <w:rFonts w:hint="eastAsia" w:ascii="宋体" w:hAnsi="宋体"/>
        </w:rPr>
        <w:t>甲乙双方本着互惠互利的原则和诚实的合作宗旨,就乙方承接甲方</w:t>
      </w:r>
      <w:bookmarkStart w:id="0" w:name="OLE_LINK1"/>
      <w:r>
        <w:rPr>
          <w:rFonts w:hint="eastAsia" w:ascii="宋体" w:hAnsi="宋体"/>
          <w:b/>
        </w:rPr>
        <w:t>&lt;联想网络安全周搭建&gt;</w:t>
      </w:r>
      <w:bookmarkEnd w:id="0"/>
      <w:r>
        <w:rPr>
          <w:rFonts w:hint="eastAsia" w:ascii="宋体" w:hAnsi="宋体"/>
        </w:rPr>
        <w:t>项目服务一事达成协议并订立合同如下：</w:t>
      </w:r>
    </w:p>
    <w:p w14:paraId="4369225B">
      <w:pPr>
        <w:spacing w:line="360" w:lineRule="auto"/>
        <w:ind w:firstLine="420"/>
        <w:rPr>
          <w:rFonts w:ascii="宋体" w:hAnsi="宋体" w:cs="宋体"/>
          <w:strike/>
          <w:kern w:val="0"/>
          <w:szCs w:val="21"/>
        </w:rPr>
      </w:pPr>
    </w:p>
    <w:p w14:paraId="3357E68F">
      <w:pPr>
        <w:numPr>
          <w:ilvl w:val="0"/>
          <w:numId w:val="1"/>
        </w:numPr>
        <w:spacing w:line="360" w:lineRule="auto"/>
        <w:rPr>
          <w:rFonts w:ascii="宋体" w:hAnsi="宋体"/>
          <w:u w:val="single"/>
        </w:rPr>
      </w:pPr>
      <w:r>
        <w:rPr>
          <w:rFonts w:hint="eastAsia" w:ascii="宋体" w:hAnsi="宋体"/>
        </w:rPr>
        <w:t>项目名称：</w:t>
      </w:r>
      <w:r>
        <w:rPr>
          <w:rFonts w:hint="eastAsia" w:ascii="宋体" w:hAnsi="宋体"/>
          <w:b/>
        </w:rPr>
        <w:t>&lt;联想网络安全周搭建&gt;</w:t>
      </w:r>
      <w:r>
        <w:rPr>
          <w:rFonts w:hint="eastAsia" w:ascii="宋体" w:hAnsi="宋体"/>
          <w:u w:val="single"/>
        </w:rPr>
        <w:t>项目</w:t>
      </w:r>
    </w:p>
    <w:p w14:paraId="4E34D7A9">
      <w:pPr>
        <w:spacing w:line="360" w:lineRule="auto"/>
        <w:rPr>
          <w:rFonts w:ascii="宋体" w:hAnsi="宋体"/>
        </w:rPr>
      </w:pPr>
      <w:r>
        <w:rPr>
          <w:rFonts w:hint="eastAsia" w:ascii="宋体" w:hAnsi="宋体"/>
          <w:b/>
        </w:rPr>
        <w:t>二、</w:t>
      </w:r>
      <w:r>
        <w:rPr>
          <w:rFonts w:hint="eastAsia" w:ascii="宋体" w:hAnsi="宋体"/>
        </w:rPr>
        <w:t>甲方委托乙方对于</w:t>
      </w:r>
      <w:r>
        <w:rPr>
          <w:rFonts w:hint="eastAsia" w:ascii="宋体" w:hAnsi="宋体"/>
          <w:b/>
        </w:rPr>
        <w:t>&lt;联想网络安全周搭建&gt;</w:t>
      </w:r>
      <w:r>
        <w:rPr>
          <w:rFonts w:hint="eastAsia" w:ascii="宋体" w:hAnsi="宋体"/>
        </w:rPr>
        <w:t>所需的</w:t>
      </w:r>
      <w:r>
        <w:rPr>
          <w:rFonts w:hint="eastAsia" w:ascii="宋体" w:hAnsi="宋体"/>
          <w:szCs w:val="21"/>
          <w:u w:val="single"/>
        </w:rPr>
        <w:t>展区搭建、物料制作</w:t>
      </w:r>
      <w:r>
        <w:rPr>
          <w:rFonts w:hint="eastAsia" w:ascii="宋体" w:hAnsi="宋体"/>
        </w:rPr>
        <w:t>等展览展示服务事宜。</w:t>
      </w:r>
    </w:p>
    <w:p w14:paraId="5C4254D2">
      <w:pPr>
        <w:spacing w:line="360" w:lineRule="auto"/>
        <w:rPr>
          <w:rFonts w:ascii="宋体" w:hAnsi="宋体"/>
        </w:rPr>
      </w:pPr>
      <w:r>
        <w:rPr>
          <w:rFonts w:hint="eastAsia" w:ascii="宋体" w:hAnsi="宋体" w:cs="Arial"/>
          <w:b/>
          <w:szCs w:val="21"/>
        </w:rPr>
        <w:t>三</w:t>
      </w:r>
      <w:r>
        <w:rPr>
          <w:rFonts w:hint="eastAsia" w:ascii="宋体" w:hAnsi="宋体" w:cs="Arial"/>
          <w:szCs w:val="21"/>
        </w:rPr>
        <w:t>、项目的服务内容</w:t>
      </w:r>
      <w:r>
        <w:rPr>
          <w:rFonts w:ascii="宋体" w:hAnsi="宋体" w:cs="Arial"/>
          <w:szCs w:val="21"/>
        </w:rPr>
        <w:t>费用明细：见合同附件（报价</w:t>
      </w:r>
      <w:r>
        <w:rPr>
          <w:rFonts w:hint="eastAsia" w:ascii="宋体" w:hAnsi="宋体" w:cs="Arial"/>
          <w:szCs w:val="21"/>
        </w:rPr>
        <w:t>清</w:t>
      </w:r>
      <w:r>
        <w:rPr>
          <w:rFonts w:ascii="宋体" w:hAnsi="宋体" w:cs="Arial"/>
          <w:szCs w:val="21"/>
        </w:rPr>
        <w:t>单）</w:t>
      </w:r>
      <w:r>
        <w:rPr>
          <w:rFonts w:hint="eastAsia" w:ascii="宋体" w:hAnsi="宋体" w:cs="Arial"/>
          <w:szCs w:val="21"/>
        </w:rPr>
        <w:t>。</w:t>
      </w:r>
    </w:p>
    <w:p w14:paraId="77BCE1BD">
      <w:pPr>
        <w:tabs>
          <w:tab w:val="left" w:pos="502"/>
          <w:tab w:val="left" w:pos="850"/>
          <w:tab w:val="left" w:pos="2259"/>
          <w:tab w:val="left" w:pos="4016"/>
          <w:tab w:val="left" w:pos="5773"/>
        </w:tabs>
        <w:spacing w:line="360" w:lineRule="auto"/>
        <w:rPr>
          <w:rFonts w:ascii="宋体" w:hAnsi="宋体"/>
          <w:szCs w:val="21"/>
        </w:rPr>
      </w:pPr>
      <w:r>
        <w:rPr>
          <w:rFonts w:hint="eastAsia" w:ascii="宋体" w:hAnsi="宋体"/>
          <w:b/>
          <w:szCs w:val="21"/>
        </w:rPr>
        <w:t>四、</w:t>
      </w:r>
      <w:r>
        <w:rPr>
          <w:rFonts w:hint="eastAsia" w:ascii="宋体" w:hAnsi="宋体"/>
          <w:szCs w:val="21"/>
        </w:rPr>
        <w:t>合同款项及支付方式</w:t>
      </w:r>
    </w:p>
    <w:p w14:paraId="242D0D9E">
      <w:pPr>
        <w:spacing w:line="360" w:lineRule="auto"/>
        <w:rPr>
          <w:rFonts w:ascii="宋体" w:hAnsi="宋体"/>
          <w:b/>
        </w:rPr>
      </w:pPr>
      <w:r>
        <w:rPr>
          <w:rFonts w:hint="eastAsia" w:ascii="宋体" w:hAnsi="宋体"/>
        </w:rPr>
        <w:t xml:space="preserve">    1）合同款项：</w:t>
      </w:r>
      <w:r>
        <w:rPr>
          <w:rFonts w:hint="eastAsia" w:ascii="宋体" w:hAnsi="宋体" w:cs="Arial"/>
          <w:szCs w:val="21"/>
        </w:rPr>
        <w:t>￥</w:t>
      </w:r>
      <w:r>
        <w:rPr>
          <w:rFonts w:hint="eastAsia" w:ascii="宋体" w:hAnsi="宋体"/>
          <w:u w:val="single"/>
        </w:rPr>
        <w:t xml:space="preserve"> </w:t>
      </w:r>
      <w:r>
        <w:rPr>
          <w:rFonts w:hint="eastAsia" w:ascii="宋体" w:hAnsi="宋体"/>
          <w:u w:val="single"/>
          <w:lang w:val="en-US" w:eastAsia="zh-CN"/>
        </w:rPr>
        <w:t>57408.40</w:t>
      </w:r>
      <w:r>
        <w:rPr>
          <w:rFonts w:hint="eastAsia" w:ascii="宋体" w:hAnsi="宋体"/>
          <w:u w:val="single"/>
        </w:rPr>
        <w:t xml:space="preserve"> </w:t>
      </w:r>
      <w:r>
        <w:rPr>
          <w:rFonts w:ascii="宋体" w:hAnsi="宋体"/>
          <w:u w:val="single"/>
        </w:rPr>
        <w:t xml:space="preserve"> </w:t>
      </w:r>
      <w:r>
        <w:rPr>
          <w:rFonts w:hint="eastAsia" w:ascii="宋体" w:hAnsi="宋体"/>
        </w:rPr>
        <w:t xml:space="preserve">整（人民币 </w:t>
      </w:r>
      <w:r>
        <w:rPr>
          <w:rFonts w:hint="eastAsia" w:ascii="宋体" w:hAnsi="宋体"/>
          <w:u w:val="single"/>
        </w:rPr>
        <w:t xml:space="preserve"> 伍万柒仟肆佰零捌圆肆角 </w:t>
      </w:r>
      <w:r>
        <w:rPr>
          <w:rFonts w:hint="eastAsia" w:ascii="宋体" w:hAnsi="宋体"/>
        </w:rPr>
        <w:t>），具体明晰见合同附件（报价清单）。</w:t>
      </w:r>
    </w:p>
    <w:p w14:paraId="6F7026E9">
      <w:pPr>
        <w:spacing w:line="360" w:lineRule="auto"/>
        <w:ind w:left="361" w:leftChars="172" w:firstLine="58" w:firstLineChars="28"/>
        <w:rPr>
          <w:rFonts w:ascii="宋体" w:hAnsi="宋体"/>
        </w:rPr>
      </w:pPr>
      <w:r>
        <w:rPr>
          <w:rFonts w:hint="eastAsia" w:ascii="宋体" w:hAnsi="宋体"/>
        </w:rPr>
        <w:t>2）合同款支付方式：</w:t>
      </w:r>
      <w:r>
        <w:rPr>
          <w:rFonts w:hint="eastAsia" w:ascii="宋体" w:hAnsi="宋体" w:cs="宋体"/>
          <w:kern w:val="0"/>
          <w:szCs w:val="21"/>
        </w:rPr>
        <w:t>合同签订至</w:t>
      </w:r>
      <w:r>
        <w:rPr>
          <w:rFonts w:hint="eastAsia" w:ascii="宋体" w:hAnsi="宋体"/>
          <w:szCs w:val="21"/>
        </w:rPr>
        <w:t>进场搭建前，甲方向乙方支付30%预付款，即</w:t>
      </w:r>
      <w:r>
        <w:rPr>
          <w:rFonts w:hint="eastAsia" w:ascii="宋体" w:hAnsi="宋体"/>
          <w:szCs w:val="21"/>
          <w:u w:val="single"/>
        </w:rPr>
        <w:t xml:space="preserve"> </w:t>
      </w:r>
      <w:r>
        <w:rPr>
          <w:rFonts w:hint="eastAsia" w:ascii="宋体" w:hAnsi="宋体"/>
          <w:szCs w:val="21"/>
          <w:u w:val="single"/>
          <w:lang w:val="en-US" w:eastAsia="zh-CN"/>
        </w:rPr>
        <w:t>17220</w:t>
      </w:r>
      <w:r>
        <w:rPr>
          <w:rFonts w:hint="eastAsia" w:ascii="宋体" w:hAnsi="宋体"/>
          <w:szCs w:val="21"/>
          <w:u w:val="single"/>
        </w:rPr>
        <w:t>元整</w:t>
      </w:r>
      <w:r>
        <w:rPr>
          <w:rFonts w:hint="eastAsia" w:ascii="宋体" w:hAnsi="宋体"/>
          <w:szCs w:val="21"/>
        </w:rPr>
        <w:t>。</w:t>
      </w:r>
      <w:r>
        <w:rPr>
          <w:rFonts w:hint="eastAsia" w:ascii="宋体" w:hAnsi="宋体" w:cs="宋体"/>
          <w:kern w:val="0"/>
          <w:szCs w:val="21"/>
        </w:rPr>
        <w:t>活动会场展示物制作安装完毕后，经甲方验收合格后，乙方按合同金额提供甲方增值税专用发票，甲方在活动结束后</w:t>
      </w:r>
      <w:r>
        <w:rPr>
          <w:rFonts w:hint="eastAsia" w:ascii="宋体" w:hAnsi="宋体" w:cs="宋体"/>
          <w:kern w:val="0"/>
          <w:szCs w:val="21"/>
          <w:u w:val="single" w:color="000000"/>
        </w:rPr>
        <w:t xml:space="preserve"> </w:t>
      </w:r>
      <w:r>
        <w:rPr>
          <w:rFonts w:ascii="宋体" w:hAnsi="宋体" w:cs="宋体"/>
          <w:kern w:val="0"/>
          <w:szCs w:val="21"/>
          <w:u w:val="single" w:color="000000"/>
        </w:rPr>
        <w:t>90</w:t>
      </w:r>
      <w:r>
        <w:rPr>
          <w:rFonts w:hint="eastAsia" w:ascii="宋体" w:hAnsi="宋体" w:cs="宋体"/>
          <w:kern w:val="0"/>
          <w:szCs w:val="21"/>
        </w:rPr>
        <w:t>日内支付项目尾款</w:t>
      </w:r>
      <w:r>
        <w:rPr>
          <w:rFonts w:hint="eastAsia" w:ascii="宋体" w:hAnsi="宋体" w:cs="Arial"/>
          <w:szCs w:val="21"/>
        </w:rPr>
        <w:t>￥</w:t>
      </w:r>
      <w:r>
        <w:rPr>
          <w:rFonts w:ascii="宋体" w:hAnsi="宋体"/>
          <w:u w:val="single"/>
        </w:rPr>
        <w:t xml:space="preserve"> </w:t>
      </w:r>
      <w:r>
        <w:rPr>
          <w:rFonts w:hint="eastAsia" w:ascii="宋体" w:hAnsi="宋体"/>
          <w:u w:val="single"/>
          <w:lang w:val="en-US" w:eastAsia="zh-CN"/>
        </w:rPr>
        <w:t>40188.4</w:t>
      </w:r>
      <w:r>
        <w:rPr>
          <w:rFonts w:ascii="宋体" w:hAnsi="宋体"/>
          <w:u w:val="single"/>
        </w:rPr>
        <w:t xml:space="preserve"> </w:t>
      </w:r>
      <w:r>
        <w:rPr>
          <w:rFonts w:hint="eastAsia" w:ascii="宋体" w:hAnsi="宋体"/>
        </w:rPr>
        <w:t xml:space="preserve">整（人民币 </w:t>
      </w:r>
      <w:r>
        <w:rPr>
          <w:rFonts w:hint="eastAsia" w:ascii="宋体" w:hAnsi="宋体"/>
          <w:u w:val="single"/>
        </w:rPr>
        <w:t xml:space="preserve"> 肆万零壹佰捌拾捌元肆角 </w:t>
      </w:r>
      <w:r>
        <w:rPr>
          <w:rFonts w:hint="eastAsia" w:ascii="宋体" w:hAnsi="宋体"/>
        </w:rPr>
        <w:t>）。</w:t>
      </w:r>
    </w:p>
    <w:p w14:paraId="3C91A18B">
      <w:pPr>
        <w:spacing w:line="360" w:lineRule="auto"/>
        <w:ind w:left="361" w:leftChars="172" w:firstLine="58" w:firstLineChars="28"/>
        <w:rPr>
          <w:rFonts w:ascii="宋体" w:hAnsi="宋体"/>
        </w:rPr>
      </w:pPr>
      <w:r>
        <w:rPr>
          <w:rFonts w:hint="eastAsia" w:ascii="宋体" w:hAnsi="宋体"/>
        </w:rPr>
        <w:t>3）乙方汇款账号：</w:t>
      </w:r>
    </w:p>
    <w:p w14:paraId="215DED42">
      <w:pPr>
        <w:spacing w:line="380" w:lineRule="exact"/>
        <w:ind w:left="0" w:leftChars="0" w:firstLine="2733" w:firstLineChars="1300"/>
        <w:jc w:val="left"/>
        <w:rPr>
          <w:rFonts w:hint="eastAsia" w:ascii="宋体" w:hAnsi="宋体"/>
          <w:b/>
          <w:color w:val="000000"/>
          <w:sz w:val="21"/>
          <w:szCs w:val="21"/>
        </w:rPr>
      </w:pPr>
      <w:r>
        <w:rPr>
          <w:rFonts w:hint="eastAsia" w:ascii="宋体" w:hAnsi="宋体"/>
          <w:b/>
          <w:color w:val="000000"/>
          <w:sz w:val="21"/>
          <w:szCs w:val="21"/>
        </w:rPr>
        <w:t>名称：穗穗旺会展服务(上海)有限公司</w:t>
      </w:r>
    </w:p>
    <w:p w14:paraId="545824EA">
      <w:pPr>
        <w:spacing w:line="380" w:lineRule="exact"/>
        <w:ind w:left="0" w:leftChars="0" w:firstLine="2733" w:firstLineChars="1300"/>
        <w:jc w:val="left"/>
        <w:rPr>
          <w:rFonts w:hint="eastAsia" w:ascii="宋体" w:hAnsi="宋体"/>
          <w:b/>
          <w:color w:val="000000"/>
          <w:sz w:val="21"/>
          <w:szCs w:val="21"/>
        </w:rPr>
      </w:pPr>
      <w:r>
        <w:rPr>
          <w:rFonts w:hint="eastAsia" w:ascii="宋体" w:hAnsi="宋体"/>
          <w:b/>
          <w:color w:val="000000"/>
          <w:sz w:val="21"/>
          <w:szCs w:val="21"/>
        </w:rPr>
        <w:t>开户行：中国工商银行上海市华江路支行</w:t>
      </w:r>
    </w:p>
    <w:p w14:paraId="757BEB77">
      <w:pPr>
        <w:spacing w:line="380" w:lineRule="exact"/>
        <w:ind w:left="0" w:leftChars="0" w:firstLine="2733" w:firstLineChars="1300"/>
        <w:jc w:val="left"/>
        <w:rPr>
          <w:rFonts w:hint="eastAsia" w:ascii="宋体" w:hAnsi="宋体"/>
          <w:b/>
          <w:color w:val="000000"/>
          <w:sz w:val="21"/>
          <w:szCs w:val="21"/>
        </w:rPr>
      </w:pPr>
      <w:r>
        <w:rPr>
          <w:rFonts w:hint="eastAsia" w:ascii="宋体" w:hAnsi="宋体"/>
          <w:b/>
          <w:color w:val="000000"/>
          <w:sz w:val="21"/>
          <w:szCs w:val="21"/>
        </w:rPr>
        <w:t>账号：1001807809100145246</w:t>
      </w:r>
    </w:p>
    <w:p w14:paraId="5055116A">
      <w:pPr>
        <w:numPr>
          <w:ilvl w:val="0"/>
          <w:numId w:val="0"/>
        </w:numPr>
        <w:spacing w:line="380" w:lineRule="exact"/>
        <w:ind w:firstLine="2733" w:firstLineChars="1300"/>
        <w:jc w:val="left"/>
        <w:rPr>
          <w:rFonts w:hint="default" w:ascii="宋体" w:hAnsi="宋体"/>
          <w:b/>
          <w:color w:val="000000"/>
          <w:sz w:val="21"/>
          <w:szCs w:val="21"/>
          <w:lang w:val="en-US"/>
        </w:rPr>
      </w:pPr>
      <w:r>
        <w:rPr>
          <w:rFonts w:hint="eastAsia" w:ascii="宋体" w:hAnsi="宋体"/>
          <w:b/>
          <w:color w:val="000000"/>
          <w:sz w:val="21"/>
          <w:szCs w:val="21"/>
        </w:rPr>
        <w:t xml:space="preserve">开户行行号：102290080784  </w:t>
      </w:r>
      <w:bookmarkStart w:id="1" w:name="_GoBack"/>
      <w:bookmarkEnd w:id="1"/>
    </w:p>
    <w:p w14:paraId="06E5E31B">
      <w:pPr>
        <w:widowControl/>
        <w:spacing w:line="360" w:lineRule="auto"/>
        <w:jc w:val="left"/>
        <w:rPr>
          <w:rFonts w:ascii="宋体" w:hAnsi="宋体" w:cs="Arial"/>
          <w:b/>
          <w:kern w:val="0"/>
          <w:szCs w:val="21"/>
        </w:rPr>
      </w:pPr>
      <w:r>
        <w:rPr>
          <w:rFonts w:hint="eastAsia" w:ascii="宋体" w:hAnsi="宋体"/>
          <w:b/>
          <w:szCs w:val="21"/>
        </w:rPr>
        <w:t>五</w:t>
      </w:r>
      <w:r>
        <w:rPr>
          <w:rFonts w:hint="eastAsia" w:ascii="宋体" w:hAnsi="宋体" w:cs="Arial"/>
          <w:b/>
          <w:kern w:val="0"/>
          <w:szCs w:val="21"/>
        </w:rPr>
        <w:t>、</w:t>
      </w:r>
      <w:r>
        <w:rPr>
          <w:rFonts w:hint="eastAsia" w:ascii="宋体" w:hAnsi="宋体"/>
          <w:szCs w:val="21"/>
        </w:rPr>
        <w:t>双方的权力与义务</w:t>
      </w:r>
    </w:p>
    <w:p w14:paraId="3C4629FF">
      <w:pPr>
        <w:spacing w:line="360" w:lineRule="auto"/>
        <w:rPr>
          <w:rFonts w:ascii="宋体" w:hAnsi="宋体"/>
          <w:bCs/>
        </w:rPr>
      </w:pPr>
      <w:r>
        <w:rPr>
          <w:rFonts w:hint="eastAsia" w:ascii="宋体" w:hAnsi="宋体"/>
          <w:bCs/>
        </w:rPr>
        <w:t>（一）甲方权利义务</w:t>
      </w:r>
    </w:p>
    <w:p w14:paraId="6AC5F566">
      <w:pPr>
        <w:tabs>
          <w:tab w:val="left" w:pos="502"/>
          <w:tab w:val="left" w:pos="850"/>
          <w:tab w:val="left" w:pos="2259"/>
          <w:tab w:val="left" w:pos="4016"/>
          <w:tab w:val="left" w:pos="5773"/>
        </w:tabs>
        <w:spacing w:line="360" w:lineRule="auto"/>
        <w:rPr>
          <w:rFonts w:ascii="宋体" w:hAnsi="宋体"/>
          <w:szCs w:val="21"/>
        </w:rPr>
      </w:pPr>
      <w:r>
        <w:rPr>
          <w:rFonts w:hint="eastAsia" w:ascii="宋体" w:hAnsi="宋体"/>
          <w:szCs w:val="21"/>
        </w:rPr>
        <w:t>1、甲方委托乙方负责实施</w:t>
      </w:r>
      <w:r>
        <w:rPr>
          <w:rFonts w:hint="eastAsia" w:ascii="宋体" w:hAnsi="宋体"/>
          <w:b/>
        </w:rPr>
        <w:t>&lt;联想网络安全周搭建&gt;</w:t>
      </w:r>
      <w:r>
        <w:rPr>
          <w:rFonts w:hint="eastAsia" w:ascii="宋体" w:hAnsi="宋体"/>
          <w:szCs w:val="21"/>
        </w:rPr>
        <w:t>的展览展示服务事宜，</w:t>
      </w:r>
      <w:r>
        <w:rPr>
          <w:rFonts w:hint="eastAsia" w:ascii="宋体" w:hAnsi="宋体"/>
        </w:rPr>
        <w:t>包括搭建物制作、灯光安装等服务事宜；</w:t>
      </w:r>
    </w:p>
    <w:p w14:paraId="1F4D7B28">
      <w:pPr>
        <w:spacing w:line="360" w:lineRule="auto"/>
        <w:rPr>
          <w:rFonts w:hint="eastAsia" w:ascii="宋体" w:hAnsi="宋体"/>
        </w:rPr>
      </w:pPr>
      <w:r>
        <w:rPr>
          <w:rFonts w:hint="eastAsia" w:ascii="宋体" w:hAnsi="宋体"/>
          <w:bCs/>
        </w:rPr>
        <w:t>2、</w:t>
      </w:r>
      <w:r>
        <w:rPr>
          <w:rFonts w:hint="eastAsia" w:ascii="宋体" w:hAnsi="宋体"/>
          <w:szCs w:val="21"/>
        </w:rPr>
        <w:t>甲方负责现场与场地方的协调工作</w:t>
      </w:r>
      <w:r>
        <w:rPr>
          <w:rFonts w:hint="eastAsia" w:ascii="宋体" w:hAnsi="宋体"/>
          <w:bCs/>
        </w:rPr>
        <w:t>，</w:t>
      </w:r>
      <w:r>
        <w:rPr>
          <w:rFonts w:hint="eastAsia" w:ascii="宋体" w:hAnsi="宋体"/>
        </w:rPr>
        <w:t>甲方应委派专人负责上述工作与乙方对接，并保证相关资料及时提供，以便双方能很好地沟通，使工作顺利开展；</w:t>
      </w:r>
    </w:p>
    <w:p w14:paraId="6B3CF1D8">
      <w:pPr>
        <w:spacing w:line="360" w:lineRule="auto"/>
        <w:rPr>
          <w:rFonts w:ascii="宋体" w:hAnsi="宋体"/>
          <w:bCs/>
        </w:rPr>
      </w:pPr>
      <w:r>
        <w:rPr>
          <w:rFonts w:hint="eastAsia" w:ascii="宋体" w:hAnsi="宋体"/>
          <w:bCs/>
        </w:rPr>
        <w:t>3、</w:t>
      </w:r>
      <w:r>
        <w:rPr>
          <w:rFonts w:hint="eastAsia" w:ascii="宋体" w:hAnsi="宋体"/>
        </w:rPr>
        <w:t>甲方必须提交的文件全部正稿文件，如在制作和实施过程中由于甲方原因造成成品要重做，在时间允许的情况下，乙方需进行重做，但所产生的费用由甲方负责。</w:t>
      </w:r>
    </w:p>
    <w:p w14:paraId="1C16E6A7">
      <w:pPr>
        <w:tabs>
          <w:tab w:val="left" w:pos="502"/>
          <w:tab w:val="left" w:pos="2259"/>
          <w:tab w:val="left" w:pos="4016"/>
          <w:tab w:val="left" w:pos="5773"/>
        </w:tabs>
        <w:spacing w:line="360" w:lineRule="auto"/>
        <w:rPr>
          <w:rFonts w:ascii="宋体" w:hAnsi="宋体"/>
          <w:szCs w:val="21"/>
        </w:rPr>
      </w:pPr>
      <w:r>
        <w:rPr>
          <w:rFonts w:hint="eastAsia" w:ascii="宋体" w:hAnsi="宋体"/>
          <w:szCs w:val="21"/>
        </w:rPr>
        <w:t>4、依照本合同的约定按时向乙方支付承办费用。</w:t>
      </w:r>
    </w:p>
    <w:p w14:paraId="77448C65">
      <w:pPr>
        <w:spacing w:line="360" w:lineRule="auto"/>
        <w:rPr>
          <w:rFonts w:ascii="宋体" w:hAnsi="宋体"/>
        </w:rPr>
      </w:pPr>
    </w:p>
    <w:p w14:paraId="1BCAF083">
      <w:pPr>
        <w:spacing w:line="360" w:lineRule="auto"/>
        <w:rPr>
          <w:rFonts w:ascii="宋体" w:hAnsi="宋体"/>
        </w:rPr>
      </w:pPr>
      <w:r>
        <w:rPr>
          <w:rFonts w:hint="eastAsia" w:ascii="宋体" w:hAnsi="宋体"/>
          <w:bCs/>
        </w:rPr>
        <w:t>（二）</w:t>
      </w:r>
      <w:r>
        <w:rPr>
          <w:rFonts w:hint="eastAsia" w:ascii="宋体" w:hAnsi="宋体"/>
        </w:rPr>
        <w:t>乙方权利义务</w:t>
      </w:r>
    </w:p>
    <w:p w14:paraId="537981C5">
      <w:pPr>
        <w:numPr>
          <w:ilvl w:val="0"/>
          <w:numId w:val="2"/>
        </w:numPr>
        <w:spacing w:line="360" w:lineRule="auto"/>
        <w:rPr>
          <w:rFonts w:ascii="宋体" w:hAnsi="宋体"/>
        </w:rPr>
      </w:pPr>
      <w:r>
        <w:rPr>
          <w:rFonts w:hint="eastAsia" w:ascii="宋体" w:hAnsi="宋体"/>
        </w:rPr>
        <w:t>乙方保证顺利、完善的执行甲方规定的制作内容。</w:t>
      </w:r>
    </w:p>
    <w:p w14:paraId="77743489">
      <w:pPr>
        <w:numPr>
          <w:ilvl w:val="0"/>
          <w:numId w:val="2"/>
        </w:numPr>
        <w:spacing w:line="360" w:lineRule="auto"/>
        <w:rPr>
          <w:rFonts w:ascii="宋体" w:hAnsi="宋体"/>
        </w:rPr>
      </w:pPr>
      <w:r>
        <w:rPr>
          <w:rFonts w:hint="eastAsia" w:ascii="宋体" w:hAnsi="宋体"/>
          <w:szCs w:val="21"/>
        </w:rPr>
        <w:t>乙方按照规定的时间进行物料制作以及实施工作安排,</w:t>
      </w:r>
      <w:r>
        <w:rPr>
          <w:rFonts w:hint="eastAsia" w:ascii="宋体" w:hAnsi="宋体"/>
          <w:sz w:val="24"/>
          <w:szCs w:val="24"/>
        </w:rPr>
        <w:t xml:space="preserve"> </w:t>
      </w:r>
      <w:r>
        <w:rPr>
          <w:rFonts w:hint="eastAsia" w:ascii="宋体" w:hAnsi="宋体"/>
          <w:szCs w:val="21"/>
        </w:rPr>
        <w:t>如由乙方原因而导致物料制作以及工作无法完成，则每逾期一天，乙方应按日支付合同价款总额1</w:t>
      </w:r>
      <w:r>
        <w:rPr>
          <w:rFonts w:ascii="宋体" w:hAnsi="宋体"/>
          <w:szCs w:val="21"/>
        </w:rPr>
        <w:t>%</w:t>
      </w:r>
      <w:r>
        <w:rPr>
          <w:rFonts w:hint="eastAsia" w:ascii="宋体" w:hAnsi="宋体"/>
          <w:szCs w:val="21"/>
        </w:rPr>
        <w:t>的违约金, 此等违约金甲方可在尚未支付乙的合同价款中予以扣除。</w:t>
      </w:r>
    </w:p>
    <w:p w14:paraId="40106108">
      <w:pPr>
        <w:numPr>
          <w:ilvl w:val="0"/>
          <w:numId w:val="2"/>
        </w:numPr>
        <w:spacing w:line="360" w:lineRule="auto"/>
        <w:rPr>
          <w:rFonts w:ascii="宋体" w:hAnsi="宋体"/>
          <w:color w:val="FF0000"/>
          <w:szCs w:val="21"/>
        </w:rPr>
      </w:pPr>
      <w:r>
        <w:rPr>
          <w:rFonts w:hint="eastAsia" w:ascii="宋体" w:hAnsi="宋体"/>
          <w:szCs w:val="21"/>
        </w:rPr>
        <w:t>负责活动所需物料的制作，制作成品应保证符合双方既定的方案及国内的专业水平。</w:t>
      </w:r>
      <w:r>
        <w:rPr>
          <w:rFonts w:hint="eastAsia" w:ascii="宋体" w:hAnsi="宋体"/>
          <w:color w:val="FF0000"/>
          <w:szCs w:val="21"/>
        </w:rPr>
        <w:t xml:space="preserve"> </w:t>
      </w:r>
    </w:p>
    <w:p w14:paraId="4F675416">
      <w:pPr>
        <w:numPr>
          <w:ilvl w:val="0"/>
          <w:numId w:val="2"/>
        </w:numPr>
        <w:tabs>
          <w:tab w:val="left" w:pos="502"/>
          <w:tab w:val="left" w:pos="2259"/>
          <w:tab w:val="left" w:pos="4016"/>
          <w:tab w:val="left" w:pos="5773"/>
        </w:tabs>
        <w:spacing w:line="360" w:lineRule="auto"/>
        <w:rPr>
          <w:rFonts w:ascii="宋体" w:hAnsi="宋体"/>
          <w:szCs w:val="21"/>
        </w:rPr>
      </w:pPr>
      <w:r>
        <w:rPr>
          <w:rFonts w:hint="eastAsia" w:ascii="宋体" w:hAnsi="宋体"/>
          <w:szCs w:val="21"/>
        </w:rPr>
        <w:t>乙方保证具备履行本合同义务的合法营业范围和履行能力，并保证其在本合同项下的履约行为均在中国法律允许的范围内，不侵犯第三方的合法权益。</w:t>
      </w:r>
    </w:p>
    <w:p w14:paraId="4A11A436">
      <w:pPr>
        <w:numPr>
          <w:ilvl w:val="0"/>
          <w:numId w:val="2"/>
        </w:numPr>
        <w:tabs>
          <w:tab w:val="left" w:pos="502"/>
          <w:tab w:val="left" w:pos="785"/>
          <w:tab w:val="left" w:pos="2259"/>
          <w:tab w:val="left" w:pos="4016"/>
          <w:tab w:val="left" w:pos="5773"/>
        </w:tabs>
        <w:spacing w:line="360" w:lineRule="auto"/>
        <w:rPr>
          <w:rFonts w:ascii="宋体" w:hAnsi="宋体"/>
          <w:szCs w:val="21"/>
        </w:rPr>
      </w:pPr>
      <w:r>
        <w:rPr>
          <w:rFonts w:hint="eastAsia" w:ascii="宋体" w:hAnsi="宋体"/>
          <w:szCs w:val="21"/>
        </w:rPr>
        <w:t>为本次活动购买的所有物料及乙方根据本合同创作的智力成果的知识产权、制作的物料的所有权均归属甲方所有，乙方应负责在本次活动全部结束后，将所有物料交还甲方。运输方式及费用另议，甲方应以书面方式签收确认。</w:t>
      </w:r>
    </w:p>
    <w:p w14:paraId="185F2051">
      <w:pPr>
        <w:spacing w:line="360" w:lineRule="auto"/>
        <w:rPr>
          <w:rFonts w:ascii="宋体" w:hAnsi="宋体"/>
          <w:szCs w:val="21"/>
        </w:rPr>
      </w:pPr>
    </w:p>
    <w:p w14:paraId="1467758E">
      <w:pPr>
        <w:spacing w:line="360" w:lineRule="auto"/>
        <w:rPr>
          <w:rFonts w:ascii="宋体" w:hAnsi="宋体"/>
          <w:szCs w:val="21"/>
        </w:rPr>
      </w:pPr>
      <w:r>
        <w:rPr>
          <w:rFonts w:hint="eastAsia" w:ascii="宋体" w:hAnsi="宋体" w:cs="Arial"/>
          <w:b/>
          <w:kern w:val="0"/>
          <w:szCs w:val="21"/>
        </w:rPr>
        <w:t>六</w:t>
      </w:r>
      <w:r>
        <w:rPr>
          <w:rFonts w:hint="eastAsia" w:ascii="宋体" w:hAnsi="宋体"/>
          <w:b/>
          <w:szCs w:val="21"/>
        </w:rPr>
        <w:t>、</w:t>
      </w:r>
      <w:r>
        <w:rPr>
          <w:rFonts w:hint="eastAsia" w:ascii="宋体" w:hAnsi="宋体"/>
          <w:szCs w:val="21"/>
        </w:rPr>
        <w:t>保密</w:t>
      </w:r>
    </w:p>
    <w:p w14:paraId="60158FEB">
      <w:pPr>
        <w:tabs>
          <w:tab w:val="left" w:pos="502"/>
          <w:tab w:val="left" w:pos="785"/>
          <w:tab w:val="left" w:pos="2259"/>
          <w:tab w:val="left" w:pos="4016"/>
          <w:tab w:val="left" w:pos="5773"/>
        </w:tabs>
        <w:spacing w:line="360" w:lineRule="auto"/>
        <w:rPr>
          <w:rFonts w:ascii="宋体" w:hAnsi="宋体"/>
          <w:szCs w:val="21"/>
        </w:rPr>
      </w:pPr>
      <w:r>
        <w:rPr>
          <w:rFonts w:hint="eastAsia"/>
        </w:rPr>
        <w:t>本合约的工作项目、设计、创意和制作成品均属甲方或甲方客户所有，未经甲方书面同意，乙方不得以任何形式将其展示给任何第三方（</w:t>
      </w:r>
      <w:r>
        <w:rPr>
          <w:rFonts w:hint="eastAsia"/>
          <w:b/>
          <w:bCs/>
          <w:color w:val="000000" w:themeColor="text1"/>
          <w14:textFill>
            <w14:solidFill>
              <w14:schemeClr w14:val="tx1"/>
            </w14:solidFill>
          </w14:textFill>
        </w:rPr>
        <w:t>包括但不限于乙方的公司网站、公司资料中的案例介绍，微信、微博、各种视频平等</w:t>
      </w:r>
      <w:r>
        <w:rPr>
          <w:rFonts w:hint="eastAsia"/>
        </w:rPr>
        <w:t>），否则甲方有权追究乙方的法律责任。</w:t>
      </w:r>
      <w:r>
        <w:rPr>
          <w:rFonts w:hint="eastAsia" w:ascii="宋体" w:hAnsi="宋体"/>
          <w:szCs w:val="21"/>
        </w:rPr>
        <w:t>乙方保证乙方及乙方的雇员对在执行本合同期间获知的有关甲方（包括甲方的关联公司）产品、技术的信息及商业秘密承担保密义务，未经甲方事先书面同意或法定的程序，不得将前述信息向任何第三方透露，本条项下义务将在本合同生效日起持续有效，不受本合同履行完毕、期满、终止或解除的影响。</w:t>
      </w:r>
    </w:p>
    <w:p w14:paraId="363F0137">
      <w:pPr>
        <w:tabs>
          <w:tab w:val="left" w:pos="502"/>
          <w:tab w:val="left" w:pos="785"/>
          <w:tab w:val="left" w:pos="2259"/>
          <w:tab w:val="left" w:pos="4016"/>
          <w:tab w:val="left" w:pos="5773"/>
        </w:tabs>
        <w:spacing w:line="360" w:lineRule="auto"/>
        <w:rPr>
          <w:rFonts w:ascii="宋体" w:hAnsi="宋体"/>
          <w:szCs w:val="21"/>
        </w:rPr>
      </w:pPr>
    </w:p>
    <w:p w14:paraId="2A1E6277">
      <w:pPr>
        <w:spacing w:line="360" w:lineRule="auto"/>
        <w:rPr>
          <w:rFonts w:ascii="宋体" w:hAnsi="宋体"/>
          <w:szCs w:val="21"/>
        </w:rPr>
      </w:pPr>
      <w:r>
        <w:rPr>
          <w:rFonts w:hint="eastAsia" w:ascii="宋体" w:hAnsi="宋体"/>
          <w:b/>
          <w:szCs w:val="21"/>
        </w:rPr>
        <w:t>七、</w:t>
      </w:r>
      <w:r>
        <w:rPr>
          <w:rFonts w:hint="eastAsia" w:ascii="宋体" w:hAnsi="宋体"/>
          <w:szCs w:val="21"/>
        </w:rPr>
        <w:t>保证</w:t>
      </w:r>
    </w:p>
    <w:p w14:paraId="6AB42DA5">
      <w:pPr>
        <w:tabs>
          <w:tab w:val="left" w:pos="502"/>
          <w:tab w:val="left" w:pos="2259"/>
          <w:tab w:val="left" w:pos="4016"/>
          <w:tab w:val="left" w:pos="5773"/>
        </w:tabs>
        <w:spacing w:line="360" w:lineRule="auto"/>
        <w:ind w:firstLine="315" w:firstLineChars="150"/>
        <w:rPr>
          <w:rFonts w:ascii="宋体" w:hAnsi="宋体"/>
          <w:szCs w:val="21"/>
        </w:rPr>
      </w:pPr>
      <w:r>
        <w:rPr>
          <w:rFonts w:hint="eastAsia" w:ascii="宋体" w:hAnsi="宋体"/>
          <w:szCs w:val="21"/>
        </w:rPr>
        <w:t>甲乙双方保证本次活动遵照中华人民共和国有关法律，法规进行。</w:t>
      </w:r>
    </w:p>
    <w:p w14:paraId="1D47F88C">
      <w:pPr>
        <w:tabs>
          <w:tab w:val="left" w:pos="502"/>
          <w:tab w:val="left" w:pos="2259"/>
          <w:tab w:val="left" w:pos="4016"/>
          <w:tab w:val="left" w:pos="5773"/>
        </w:tabs>
        <w:spacing w:line="360" w:lineRule="auto"/>
        <w:ind w:firstLine="420" w:firstLineChars="200"/>
        <w:rPr>
          <w:rFonts w:ascii="宋体" w:hAnsi="宋体"/>
          <w:szCs w:val="21"/>
        </w:rPr>
      </w:pPr>
    </w:p>
    <w:p w14:paraId="6D16D206">
      <w:pPr>
        <w:spacing w:line="360" w:lineRule="auto"/>
        <w:rPr>
          <w:rFonts w:ascii="宋体" w:hAnsi="宋体"/>
          <w:szCs w:val="21"/>
        </w:rPr>
      </w:pPr>
      <w:r>
        <w:rPr>
          <w:rFonts w:hint="eastAsia" w:ascii="宋体" w:hAnsi="宋体"/>
          <w:b/>
          <w:szCs w:val="21"/>
        </w:rPr>
        <w:t>八、</w:t>
      </w:r>
      <w:r>
        <w:rPr>
          <w:rFonts w:hint="eastAsia" w:ascii="宋体" w:hAnsi="宋体"/>
          <w:szCs w:val="21"/>
        </w:rPr>
        <w:t>生效</w:t>
      </w:r>
    </w:p>
    <w:p w14:paraId="1F840EBE">
      <w:pPr>
        <w:tabs>
          <w:tab w:val="left" w:pos="502"/>
        </w:tabs>
        <w:spacing w:line="360" w:lineRule="auto"/>
        <w:ind w:firstLine="315" w:firstLineChars="150"/>
        <w:rPr>
          <w:rFonts w:ascii="宋体" w:hAnsi="宋体"/>
          <w:szCs w:val="21"/>
        </w:rPr>
      </w:pPr>
      <w:r>
        <w:rPr>
          <w:rFonts w:hint="eastAsia" w:ascii="宋体" w:hAnsi="宋体"/>
          <w:szCs w:val="21"/>
        </w:rPr>
        <w:t>合同经双方授权代表签署并加盖双方公章后生效。本合同正本一式两份，双方各持一份，两份合同具有同等法律效力。</w:t>
      </w:r>
    </w:p>
    <w:p w14:paraId="28364B58">
      <w:pPr>
        <w:tabs>
          <w:tab w:val="left" w:pos="502"/>
          <w:tab w:val="left" w:pos="2259"/>
          <w:tab w:val="left" w:pos="4016"/>
          <w:tab w:val="left" w:pos="5773"/>
        </w:tabs>
        <w:spacing w:line="360" w:lineRule="auto"/>
        <w:rPr>
          <w:rFonts w:ascii="宋体" w:hAnsi="宋体"/>
          <w:szCs w:val="21"/>
        </w:rPr>
      </w:pPr>
    </w:p>
    <w:p w14:paraId="45F52AE9">
      <w:pPr>
        <w:spacing w:line="360" w:lineRule="auto"/>
        <w:rPr>
          <w:rFonts w:ascii="宋体" w:hAnsi="宋体"/>
          <w:szCs w:val="21"/>
        </w:rPr>
      </w:pPr>
      <w:r>
        <w:rPr>
          <w:rFonts w:hint="eastAsia" w:ascii="宋体" w:hAnsi="宋体"/>
          <w:b/>
          <w:szCs w:val="21"/>
        </w:rPr>
        <w:t>九、</w:t>
      </w:r>
      <w:r>
        <w:rPr>
          <w:rFonts w:hint="eastAsia" w:ascii="宋体" w:hAnsi="宋体"/>
          <w:szCs w:val="21"/>
        </w:rPr>
        <w:t>合同终止和违约责任：</w:t>
      </w:r>
    </w:p>
    <w:p w14:paraId="697C1278">
      <w:pPr>
        <w:tabs>
          <w:tab w:val="left" w:pos="502"/>
          <w:tab w:val="left" w:pos="2259"/>
          <w:tab w:val="left" w:pos="4016"/>
          <w:tab w:val="left" w:pos="5773"/>
        </w:tabs>
        <w:spacing w:line="360" w:lineRule="auto"/>
        <w:rPr>
          <w:rFonts w:ascii="宋体" w:hAnsi="宋体"/>
          <w:szCs w:val="21"/>
        </w:rPr>
      </w:pPr>
      <w:r>
        <w:rPr>
          <w:rFonts w:hint="eastAsia" w:ascii="宋体" w:hAnsi="宋体"/>
          <w:szCs w:val="21"/>
        </w:rPr>
        <w:t>在下述条件下，本合同可提前终止：</w:t>
      </w:r>
    </w:p>
    <w:p w14:paraId="57DD8007">
      <w:pPr>
        <w:spacing w:line="360" w:lineRule="auto"/>
        <w:ind w:right="26" w:firstLine="210" w:firstLineChars="100"/>
        <w:textAlignment w:val="bottom"/>
        <w:rPr>
          <w:rFonts w:ascii="宋体" w:hAnsi="宋体"/>
          <w:szCs w:val="21"/>
        </w:rPr>
      </w:pPr>
      <w:r>
        <w:rPr>
          <w:rFonts w:hint="eastAsia" w:ascii="宋体" w:hAnsi="宋体"/>
          <w:szCs w:val="21"/>
        </w:rPr>
        <w:t>1）如果一方破产，或正在进行清算程序，或其财产的实质性部分被没收或扣押，则对方可经书面通知该方而立即终止本合同，并有权要求其赔偿由此造成的损失；</w:t>
      </w:r>
    </w:p>
    <w:p w14:paraId="67855EBD">
      <w:pPr>
        <w:spacing w:line="360" w:lineRule="auto"/>
        <w:ind w:right="26" w:firstLine="210" w:firstLineChars="100"/>
        <w:textAlignment w:val="bottom"/>
        <w:rPr>
          <w:rFonts w:ascii="宋体" w:hAnsi="宋体"/>
          <w:szCs w:val="21"/>
        </w:rPr>
      </w:pPr>
      <w:r>
        <w:rPr>
          <w:rFonts w:hint="eastAsia" w:ascii="宋体" w:hAnsi="宋体"/>
          <w:szCs w:val="21"/>
        </w:rPr>
        <w:t>2）如果一方的所有权、组织结构、控制与管理发生重大变化而导致本合同不能继续履行的，则对方可经书面通知该方而立即终止本合同，并有权要求其赔偿由此造成的损失；</w:t>
      </w:r>
    </w:p>
    <w:p w14:paraId="02905C78">
      <w:pPr>
        <w:spacing w:line="360" w:lineRule="auto"/>
        <w:ind w:right="26" w:firstLine="210" w:firstLineChars="100"/>
        <w:textAlignment w:val="bottom"/>
        <w:rPr>
          <w:rFonts w:ascii="宋体" w:hAnsi="宋体"/>
          <w:szCs w:val="21"/>
        </w:rPr>
      </w:pPr>
      <w:r>
        <w:rPr>
          <w:rFonts w:hint="eastAsia" w:ascii="宋体" w:hAnsi="宋体"/>
          <w:szCs w:val="21"/>
        </w:rPr>
        <w:t>3）除本合同另有规定外，如果一方违反本合同任何约定并在收到对方向其发出的书面通知后十五天内仍不纠正违约行为或其违约行为已无法纠正，则对方可经书面通知该方而立即终止本合同，并有权要求其赔偿由此造成的损失；</w:t>
      </w:r>
    </w:p>
    <w:p w14:paraId="773818F8">
      <w:pPr>
        <w:tabs>
          <w:tab w:val="left" w:pos="1409"/>
        </w:tabs>
        <w:spacing w:line="360" w:lineRule="auto"/>
        <w:ind w:left="850" w:right="26"/>
        <w:textAlignment w:val="bottom"/>
        <w:rPr>
          <w:rFonts w:ascii="宋体" w:hAnsi="宋体"/>
          <w:szCs w:val="21"/>
        </w:rPr>
      </w:pPr>
    </w:p>
    <w:p w14:paraId="3E22D6D6">
      <w:pPr>
        <w:spacing w:line="360" w:lineRule="auto"/>
        <w:rPr>
          <w:rFonts w:ascii="宋体" w:hAnsi="宋体"/>
          <w:szCs w:val="21"/>
        </w:rPr>
      </w:pPr>
      <w:r>
        <w:rPr>
          <w:rFonts w:hint="eastAsia" w:ascii="宋体" w:hAnsi="宋体"/>
          <w:b/>
          <w:szCs w:val="21"/>
        </w:rPr>
        <w:t>十、</w:t>
      </w:r>
      <w:r>
        <w:rPr>
          <w:rFonts w:hint="eastAsia" w:ascii="宋体" w:hAnsi="宋体"/>
          <w:szCs w:val="21"/>
        </w:rPr>
        <w:t>不可抗力：</w:t>
      </w:r>
    </w:p>
    <w:p w14:paraId="599899FF">
      <w:pPr>
        <w:tabs>
          <w:tab w:val="left" w:pos="502"/>
          <w:tab w:val="left" w:pos="2259"/>
          <w:tab w:val="left" w:pos="4016"/>
          <w:tab w:val="left" w:pos="5773"/>
        </w:tabs>
        <w:spacing w:line="360" w:lineRule="auto"/>
        <w:ind w:firstLine="210" w:firstLineChars="100"/>
        <w:rPr>
          <w:rFonts w:ascii="宋体" w:hAnsi="宋体"/>
          <w:szCs w:val="21"/>
        </w:rPr>
      </w:pPr>
      <w:r>
        <w:rPr>
          <w:rFonts w:hint="eastAsia" w:ascii="宋体" w:hAnsi="宋体"/>
          <w:szCs w:val="21"/>
        </w:rPr>
        <w:t>1、“不可抗力”是指本合同签订当时或之后不可预见并且其发生和后果是双方无法避免和克服的事件，并造成一方不能履行其在本合同项下的全部或部分义务。该等事件包括地震，台风，洪水，火灾，战争，瘟疫，流行病（包括非典型肺炎或类似流行传染病），暴乱，罢工以及法律规定为“不可抗力”的其他事件。</w:t>
      </w:r>
    </w:p>
    <w:p w14:paraId="4E58A5B3">
      <w:pPr>
        <w:tabs>
          <w:tab w:val="left" w:pos="502"/>
          <w:tab w:val="left" w:pos="2259"/>
          <w:tab w:val="left" w:pos="4016"/>
          <w:tab w:val="left" w:pos="5773"/>
        </w:tabs>
        <w:spacing w:line="360" w:lineRule="auto"/>
        <w:ind w:firstLine="210" w:firstLineChars="100"/>
        <w:rPr>
          <w:rFonts w:ascii="宋体" w:hAnsi="宋体"/>
          <w:szCs w:val="21"/>
        </w:rPr>
      </w:pPr>
      <w:r>
        <w:rPr>
          <w:rFonts w:hint="eastAsia" w:ascii="宋体" w:hAnsi="宋体"/>
          <w:szCs w:val="21"/>
        </w:rPr>
        <w:t>2、如一项不可抗力事件发生并因此影响任何一方履行其在本合同项下的义务，则该项义务的履行在不可抗力事件导致的延迟期内可暂时中止，且该等不履行不视为对本合同的违反。受到不可抗力事件影响的一方应当立即以书面形式将该不可抗力事件的发生通知另一方，并在此后十五天内提供该不可抗力事件发生和持续时间的充分证据。</w:t>
      </w:r>
    </w:p>
    <w:p w14:paraId="39D9AA9B">
      <w:pPr>
        <w:tabs>
          <w:tab w:val="left" w:pos="502"/>
          <w:tab w:val="left" w:pos="2259"/>
          <w:tab w:val="left" w:pos="4016"/>
          <w:tab w:val="left" w:pos="5773"/>
        </w:tabs>
        <w:spacing w:line="360" w:lineRule="auto"/>
        <w:ind w:firstLine="210" w:firstLineChars="100"/>
        <w:rPr>
          <w:rFonts w:ascii="宋体" w:hAnsi="宋体"/>
          <w:szCs w:val="21"/>
        </w:rPr>
      </w:pPr>
      <w:r>
        <w:rPr>
          <w:rFonts w:hint="eastAsia" w:ascii="宋体" w:hAnsi="宋体"/>
          <w:szCs w:val="21"/>
        </w:rPr>
        <w:t>3、发生不可抗力事件后，双方应相互协商以寻求公平的解决方法并应尽力将不可抗力所造成的影响减至最低。如果不可抗力的发生严重阻碍了本合同的履行，且自不可抗力发生之日起三十天内双方仍无法找到公平的解决方法，则任何一方可提前终止本合同。在此情况下，甲乙双方应按照乙方已完成的各活动城市举办活动的情况结算承揽费用。</w:t>
      </w:r>
    </w:p>
    <w:p w14:paraId="6E72C955">
      <w:pPr>
        <w:tabs>
          <w:tab w:val="left" w:pos="502"/>
        </w:tabs>
        <w:spacing w:line="360" w:lineRule="auto"/>
        <w:rPr>
          <w:rFonts w:ascii="宋体" w:hAnsi="宋体"/>
          <w:szCs w:val="21"/>
        </w:rPr>
      </w:pPr>
    </w:p>
    <w:p w14:paraId="44A2B797">
      <w:pPr>
        <w:spacing w:line="360" w:lineRule="auto"/>
        <w:rPr>
          <w:rFonts w:ascii="宋体" w:hAnsi="宋体"/>
          <w:szCs w:val="21"/>
        </w:rPr>
      </w:pPr>
      <w:r>
        <w:rPr>
          <w:rFonts w:hint="eastAsia" w:ascii="宋体" w:hAnsi="宋体"/>
          <w:b/>
          <w:szCs w:val="21"/>
        </w:rPr>
        <w:t>十一、</w:t>
      </w:r>
      <w:r>
        <w:rPr>
          <w:rFonts w:hint="eastAsia" w:ascii="宋体" w:hAnsi="宋体"/>
          <w:szCs w:val="21"/>
        </w:rPr>
        <w:t>争议解决及法律适用</w:t>
      </w:r>
    </w:p>
    <w:p w14:paraId="316A037C">
      <w:pPr>
        <w:tabs>
          <w:tab w:val="left" w:pos="502"/>
          <w:tab w:val="left" w:pos="2259"/>
          <w:tab w:val="left" w:pos="4016"/>
          <w:tab w:val="left" w:pos="5773"/>
        </w:tabs>
        <w:spacing w:line="360" w:lineRule="auto"/>
        <w:ind w:firstLine="315" w:firstLineChars="150"/>
        <w:rPr>
          <w:rFonts w:ascii="宋体" w:hAnsi="宋体"/>
          <w:szCs w:val="21"/>
        </w:rPr>
      </w:pPr>
      <w:r>
        <w:rPr>
          <w:rFonts w:hint="eastAsia" w:ascii="宋体" w:hAnsi="宋体"/>
          <w:szCs w:val="21"/>
        </w:rPr>
        <w:t>1、与本合同有关或由本合同产生的一切争议，甲乙双方应友好协商，如双方协商不成，双方均有权向住所地的人民法院提起诉讼。</w:t>
      </w:r>
    </w:p>
    <w:p w14:paraId="4B14678A">
      <w:pPr>
        <w:tabs>
          <w:tab w:val="left" w:pos="502"/>
          <w:tab w:val="left" w:pos="2259"/>
          <w:tab w:val="left" w:pos="4016"/>
          <w:tab w:val="left" w:pos="5773"/>
        </w:tabs>
        <w:spacing w:line="360" w:lineRule="auto"/>
        <w:ind w:firstLine="315" w:firstLineChars="150"/>
        <w:rPr>
          <w:rFonts w:ascii="宋体" w:hAnsi="宋体"/>
          <w:szCs w:val="21"/>
        </w:rPr>
      </w:pPr>
      <w:r>
        <w:rPr>
          <w:rFonts w:hint="eastAsia" w:ascii="宋体" w:hAnsi="宋体"/>
          <w:szCs w:val="21"/>
        </w:rPr>
        <w:t>2、本合同依照中华人民共和国法律成立，受中华人民共和国法律管辖。</w:t>
      </w:r>
    </w:p>
    <w:p w14:paraId="68D4FB83">
      <w:pPr>
        <w:tabs>
          <w:tab w:val="left" w:pos="502"/>
        </w:tabs>
        <w:spacing w:line="360" w:lineRule="auto"/>
        <w:rPr>
          <w:rFonts w:ascii="宋体" w:hAnsi="宋体"/>
          <w:szCs w:val="21"/>
        </w:rPr>
      </w:pPr>
      <w:r>
        <w:rPr>
          <w:rFonts w:hint="eastAsia" w:ascii="宋体" w:hAnsi="宋体"/>
          <w:szCs w:val="21"/>
        </w:rPr>
        <w:t>本合同附件：</w:t>
      </w:r>
    </w:p>
    <w:p w14:paraId="4DC1BD63">
      <w:pPr>
        <w:numPr>
          <w:ilvl w:val="1"/>
          <w:numId w:val="3"/>
        </w:numPr>
        <w:tabs>
          <w:tab w:val="left" w:pos="502"/>
        </w:tabs>
        <w:spacing w:line="360" w:lineRule="auto"/>
        <w:rPr>
          <w:rFonts w:ascii="宋体" w:hAnsi="宋体"/>
          <w:szCs w:val="21"/>
        </w:rPr>
      </w:pPr>
      <w:r>
        <w:rPr>
          <w:rFonts w:hint="eastAsia" w:ascii="宋体" w:hAnsi="宋体"/>
          <w:szCs w:val="21"/>
        </w:rPr>
        <w:t>报价清单</w:t>
      </w:r>
    </w:p>
    <w:p w14:paraId="1C8B4EEA">
      <w:pPr>
        <w:tabs>
          <w:tab w:val="left" w:pos="502"/>
        </w:tabs>
        <w:spacing w:line="360" w:lineRule="auto"/>
        <w:rPr>
          <w:rFonts w:ascii="宋体" w:hAnsi="宋体"/>
          <w:szCs w:val="21"/>
        </w:rPr>
      </w:pPr>
    </w:p>
    <w:p w14:paraId="275F3995">
      <w:pPr>
        <w:tabs>
          <w:tab w:val="left" w:pos="502"/>
        </w:tabs>
        <w:spacing w:line="360" w:lineRule="auto"/>
        <w:rPr>
          <w:rFonts w:ascii="宋体" w:hAnsi="宋体"/>
          <w:szCs w:val="21"/>
        </w:rPr>
      </w:pPr>
    </w:p>
    <w:p w14:paraId="0B30C30D">
      <w:pPr>
        <w:tabs>
          <w:tab w:val="left" w:pos="502"/>
        </w:tabs>
        <w:spacing w:line="360" w:lineRule="auto"/>
        <w:rPr>
          <w:rFonts w:ascii="宋体" w:hAnsi="宋体"/>
          <w:szCs w:val="21"/>
        </w:rPr>
      </w:pPr>
    </w:p>
    <w:p w14:paraId="68B78CDB">
      <w:pPr>
        <w:tabs>
          <w:tab w:val="left" w:pos="502"/>
        </w:tabs>
        <w:spacing w:line="360" w:lineRule="auto"/>
        <w:rPr>
          <w:rFonts w:ascii="宋体" w:hAnsi="宋体"/>
          <w:szCs w:val="21"/>
        </w:rPr>
      </w:pPr>
    </w:p>
    <w:p w14:paraId="64A3A42B">
      <w:pPr>
        <w:tabs>
          <w:tab w:val="left" w:pos="502"/>
        </w:tabs>
        <w:spacing w:line="360" w:lineRule="auto"/>
        <w:rPr>
          <w:rFonts w:ascii="宋体" w:hAnsi="宋体"/>
          <w:szCs w:val="21"/>
        </w:rPr>
      </w:pPr>
    </w:p>
    <w:p w14:paraId="74DDF410">
      <w:pPr>
        <w:tabs>
          <w:tab w:val="left" w:pos="502"/>
        </w:tabs>
        <w:spacing w:line="360" w:lineRule="auto"/>
        <w:ind w:left="420"/>
        <w:rPr>
          <w:rFonts w:ascii="宋体" w:hAnsi="宋体"/>
          <w:szCs w:val="21"/>
        </w:rPr>
      </w:pPr>
    </w:p>
    <w:p w14:paraId="01E8FFFB">
      <w:pPr>
        <w:tabs>
          <w:tab w:val="left" w:pos="502"/>
        </w:tabs>
        <w:spacing w:line="360" w:lineRule="auto"/>
        <w:rPr>
          <w:rFonts w:ascii="宋体" w:hAnsi="宋体"/>
          <w:szCs w:val="21"/>
        </w:rPr>
      </w:pPr>
    </w:p>
    <w:p w14:paraId="62B0DE87">
      <w:pPr>
        <w:tabs>
          <w:tab w:val="left" w:pos="502"/>
        </w:tabs>
        <w:spacing w:line="360" w:lineRule="auto"/>
        <w:rPr>
          <w:rFonts w:ascii="宋体" w:hAnsi="宋体"/>
          <w:szCs w:val="21"/>
        </w:rPr>
      </w:pPr>
    </w:p>
    <w:p w14:paraId="358BD727">
      <w:pPr>
        <w:widowControl/>
        <w:shd w:val="clear"/>
        <w:snapToGrid w:val="0"/>
        <w:spacing w:before="0" w:after="0" w:line="360" w:lineRule="auto"/>
        <w:ind w:left="0" w:right="0"/>
        <w:jc w:val="left"/>
        <w:rPr>
          <w:rFonts w:ascii="宋体" w:hAnsi="宋体"/>
          <w:bCs/>
        </w:rPr>
      </w:pPr>
      <w:r>
        <w:rPr>
          <w:rFonts w:hint="eastAsia" w:ascii="宋体" w:hAnsi="宋体"/>
        </w:rPr>
        <w:t>甲  方：</w:t>
      </w:r>
      <w:r>
        <w:rPr>
          <w:rFonts w:hint="eastAsia" w:ascii="宋体" w:hAnsi="宋体"/>
          <w:b/>
          <w:bCs/>
        </w:rPr>
        <w:t xml:space="preserve">北京博源意嘉市场咨询有限公司 </w:t>
      </w:r>
      <w:r>
        <w:rPr>
          <w:rFonts w:hint="eastAsia" w:ascii="宋体" w:hAnsi="宋体"/>
        </w:rPr>
        <w:t xml:space="preserve">       乙  方：</w:t>
      </w:r>
      <w:r>
        <w:rPr>
          <w:rFonts w:hint="eastAsia" w:ascii="宋体" w:hAnsi="宋体"/>
          <w:b/>
          <w:bCs w:val="0"/>
          <w:color w:val="000000"/>
          <w:sz w:val="21"/>
          <w:szCs w:val="21"/>
        </w:rPr>
        <w:t>穗穗旺会展服务(上海)有限公司</w:t>
      </w:r>
    </w:p>
    <w:p w14:paraId="152E1367">
      <w:pPr>
        <w:spacing w:line="400" w:lineRule="exact"/>
        <w:rPr>
          <w:rFonts w:ascii="宋体" w:hAnsi="宋体"/>
        </w:rPr>
      </w:pPr>
      <w:r>
        <w:rPr>
          <w:rFonts w:hint="eastAsia" w:ascii="宋体" w:hAnsi="宋体"/>
        </w:rPr>
        <w:t xml:space="preserve">                                                                      </w:t>
      </w:r>
    </w:p>
    <w:p w14:paraId="23AB2505">
      <w:pPr>
        <w:spacing w:line="400" w:lineRule="exact"/>
        <w:rPr>
          <w:rFonts w:ascii="宋体" w:hAnsi="宋体"/>
        </w:rPr>
      </w:pPr>
      <w:r>
        <w:rPr>
          <w:rFonts w:hint="eastAsia" w:ascii="宋体" w:hAnsi="宋体"/>
        </w:rPr>
        <w:t>代  表：                                     代  表：</w:t>
      </w:r>
    </w:p>
    <w:p w14:paraId="77B7F90B">
      <w:pPr>
        <w:spacing w:line="400" w:lineRule="exact"/>
        <w:rPr>
          <w:rFonts w:ascii="宋体" w:hAnsi="宋体"/>
        </w:rPr>
      </w:pPr>
    </w:p>
    <w:p w14:paraId="67DA1F18">
      <w:pPr>
        <w:spacing w:line="400" w:lineRule="exact"/>
        <w:rPr>
          <w:rFonts w:ascii="宋体" w:hAnsi="宋体"/>
          <w:sz w:val="28"/>
          <w:szCs w:val="28"/>
        </w:rPr>
      </w:pPr>
      <w:r>
        <w:rPr>
          <w:rFonts w:hint="eastAsia" w:ascii="宋体" w:hAnsi="宋体"/>
        </w:rPr>
        <w:t>日  期：</w:t>
      </w:r>
      <w:r>
        <w:rPr>
          <w:rFonts w:ascii="宋体" w:hAnsi="宋体"/>
        </w:rPr>
        <w:t>2024</w:t>
      </w:r>
      <w:r>
        <w:rPr>
          <w:rFonts w:hint="eastAsia" w:ascii="宋体" w:hAnsi="宋体"/>
        </w:rPr>
        <w:t xml:space="preserve">年  月    日             </w:t>
      </w:r>
      <w:r>
        <w:rPr>
          <w:rFonts w:ascii="宋体" w:hAnsi="宋体"/>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日   期：</w:t>
      </w:r>
      <w:r>
        <w:rPr>
          <w:rFonts w:ascii="宋体" w:hAnsi="宋体"/>
        </w:rPr>
        <w:t>2024</w:t>
      </w:r>
      <w:r>
        <w:rPr>
          <w:rFonts w:hint="eastAsia" w:ascii="宋体" w:hAnsi="宋体"/>
        </w:rPr>
        <w:t>年</w:t>
      </w:r>
      <w:r>
        <w:rPr>
          <w:rFonts w:hint="eastAsia" w:ascii="宋体" w:hAnsi="宋体"/>
          <w:lang w:val="en-US" w:eastAsia="zh-CN"/>
        </w:rPr>
        <w:t>12</w:t>
      </w:r>
      <w:r>
        <w:rPr>
          <w:rFonts w:hint="eastAsia" w:ascii="宋体" w:hAnsi="宋体"/>
        </w:rPr>
        <w:t xml:space="preserve"> 月 </w:t>
      </w:r>
      <w:r>
        <w:rPr>
          <w:rFonts w:hint="eastAsia" w:ascii="宋体" w:hAnsi="宋体"/>
          <w:lang w:val="en-US" w:eastAsia="zh-CN"/>
        </w:rPr>
        <w:t>6</w:t>
      </w:r>
      <w:r>
        <w:rPr>
          <w:rFonts w:hint="eastAsia" w:ascii="宋体" w:hAnsi="宋体"/>
        </w:rPr>
        <w:t>日</w:t>
      </w:r>
    </w:p>
    <w:sectPr>
      <w:footerReference r:id="rId3" w:type="default"/>
      <w:footerReference r:id="rId4" w:type="even"/>
      <w:pgSz w:w="11906" w:h="16838"/>
      <w:pgMar w:top="1985" w:right="1247" w:bottom="1418" w:left="1247" w:header="851" w:footer="992" w:gutter="0"/>
      <w:pgBorders w:offsetFrom="page">
        <w:top w:val="single" w:color="auto" w:sz="4" w:space="24"/>
        <w:left w:val="single" w:color="auto" w:sz="4" w:space="24"/>
        <w:bottom w:val="single" w:color="auto" w:sz="4" w:space="24"/>
        <w:right w:val="single"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思源黑体 CN Regular">
    <w:altName w:val="汉仪中黑KW"/>
    <w:panose1 w:val="020B0604020202020204"/>
    <w:charset w:val="86"/>
    <w:family w:val="auto"/>
    <w:pitch w:val="default"/>
    <w:sig w:usb0="00000000" w:usb1="00000000" w:usb2="00000016" w:usb3="00000000" w:csb0="00060107"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4216">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0ACE16C5">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BC8D">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4FFD383A">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65C90"/>
    <w:multiLevelType w:val="multilevel"/>
    <w:tmpl w:val="12865C90"/>
    <w:lvl w:ilvl="0" w:tentative="0">
      <w:start w:val="1"/>
      <w:numFmt w:val="japaneseCounting"/>
      <w:lvlText w:val="%1、"/>
      <w:lvlJc w:val="left"/>
      <w:pPr>
        <w:tabs>
          <w:tab w:val="left" w:pos="435"/>
        </w:tabs>
        <w:ind w:left="435" w:hanging="435"/>
      </w:pPr>
      <w:rPr>
        <w:rFonts w:hint="default"/>
        <w:b/>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FD54B23"/>
    <w:multiLevelType w:val="multilevel"/>
    <w:tmpl w:val="2FD54B23"/>
    <w:lvl w:ilvl="0" w:tentative="0">
      <w:start w:val="1"/>
      <w:numFmt w:val="decimal"/>
      <w:lvlText w:val="%1、"/>
      <w:lvlJc w:val="left"/>
      <w:pPr>
        <w:tabs>
          <w:tab w:val="left" w:pos="780"/>
        </w:tabs>
        <w:ind w:left="780" w:hanging="360"/>
      </w:pPr>
      <w:rPr>
        <w:rFonts w:ascii="宋体" w:hAnsi="宋体" w:eastAsia="宋体" w:cs="Times New Roman"/>
      </w:rPr>
    </w:lvl>
    <w:lvl w:ilvl="1" w:tentative="0">
      <w:start w:val="1"/>
      <w:numFmt w:val="decimal"/>
      <w:lvlText w:val="%2."/>
      <w:lvlJc w:val="left"/>
      <w:pPr>
        <w:tabs>
          <w:tab w:val="left" w:pos="840"/>
        </w:tabs>
        <w:ind w:left="840" w:hanging="420"/>
      </w:pPr>
      <w:rPr>
        <w:rFonts w:hint="eastAsia"/>
      </w:rPr>
    </w:lvl>
    <w:lvl w:ilvl="2" w:tentative="0">
      <w:start w:val="1"/>
      <w:numFmt w:val="japaneseCounting"/>
      <w:lvlText w:val="%3."/>
      <w:lvlJc w:val="left"/>
      <w:pPr>
        <w:tabs>
          <w:tab w:val="left" w:pos="1259"/>
        </w:tabs>
        <w:ind w:left="1259" w:hanging="419"/>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8150DBE"/>
    <w:multiLevelType w:val="multilevel"/>
    <w:tmpl w:val="48150DBE"/>
    <w:lvl w:ilvl="0" w:tentative="0">
      <w:start w:val="1"/>
      <w:numFmt w:val="decimal"/>
      <w:lvlText w:val="%1)"/>
      <w:lvlJc w:val="left"/>
      <w:pPr>
        <w:tabs>
          <w:tab w:val="left" w:pos="420"/>
        </w:tabs>
        <w:ind w:left="420" w:hanging="420"/>
      </w:pPr>
      <w:rPr>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ZjA0NGE5M2M4ZDkyYjhmZGYxYzFjZDkyZTQyMWIifQ=="/>
  </w:docVars>
  <w:rsids>
    <w:rsidRoot w:val="00680652"/>
    <w:rsid w:val="00000C7E"/>
    <w:rsid w:val="00001C26"/>
    <w:rsid w:val="00023979"/>
    <w:rsid w:val="00057A67"/>
    <w:rsid w:val="000872B1"/>
    <w:rsid w:val="0008771D"/>
    <w:rsid w:val="000B3C2C"/>
    <w:rsid w:val="000E0766"/>
    <w:rsid w:val="000E355A"/>
    <w:rsid w:val="000E563E"/>
    <w:rsid w:val="000E72CA"/>
    <w:rsid w:val="000F314F"/>
    <w:rsid w:val="00100749"/>
    <w:rsid w:val="00120527"/>
    <w:rsid w:val="00120B19"/>
    <w:rsid w:val="00130EBD"/>
    <w:rsid w:val="001354A1"/>
    <w:rsid w:val="00142F86"/>
    <w:rsid w:val="00161596"/>
    <w:rsid w:val="00166499"/>
    <w:rsid w:val="001808A1"/>
    <w:rsid w:val="00184C98"/>
    <w:rsid w:val="0019340A"/>
    <w:rsid w:val="001B3086"/>
    <w:rsid w:val="001B5735"/>
    <w:rsid w:val="001B5CF9"/>
    <w:rsid w:val="00206880"/>
    <w:rsid w:val="002203C2"/>
    <w:rsid w:val="00235983"/>
    <w:rsid w:val="00255381"/>
    <w:rsid w:val="00261261"/>
    <w:rsid w:val="00281AE9"/>
    <w:rsid w:val="002A47FA"/>
    <w:rsid w:val="002C5FE7"/>
    <w:rsid w:val="002D4C41"/>
    <w:rsid w:val="002F2C53"/>
    <w:rsid w:val="003039B9"/>
    <w:rsid w:val="0034257D"/>
    <w:rsid w:val="00371CD1"/>
    <w:rsid w:val="003A0D9D"/>
    <w:rsid w:val="003A2985"/>
    <w:rsid w:val="003E35F9"/>
    <w:rsid w:val="003E6A55"/>
    <w:rsid w:val="004153A3"/>
    <w:rsid w:val="00434C83"/>
    <w:rsid w:val="0043500C"/>
    <w:rsid w:val="004573E0"/>
    <w:rsid w:val="0046309B"/>
    <w:rsid w:val="00491F38"/>
    <w:rsid w:val="004A004D"/>
    <w:rsid w:val="004A06D2"/>
    <w:rsid w:val="004A188C"/>
    <w:rsid w:val="004A61DB"/>
    <w:rsid w:val="004B654E"/>
    <w:rsid w:val="004C1550"/>
    <w:rsid w:val="004D4C78"/>
    <w:rsid w:val="004E438E"/>
    <w:rsid w:val="004F60EA"/>
    <w:rsid w:val="00501668"/>
    <w:rsid w:val="00510C4E"/>
    <w:rsid w:val="00543B27"/>
    <w:rsid w:val="00573A27"/>
    <w:rsid w:val="005806FD"/>
    <w:rsid w:val="00585FB5"/>
    <w:rsid w:val="005D36F5"/>
    <w:rsid w:val="005E72F9"/>
    <w:rsid w:val="005F29F2"/>
    <w:rsid w:val="00610408"/>
    <w:rsid w:val="0061598C"/>
    <w:rsid w:val="00660B8D"/>
    <w:rsid w:val="00680652"/>
    <w:rsid w:val="0068304E"/>
    <w:rsid w:val="0068365F"/>
    <w:rsid w:val="00687D73"/>
    <w:rsid w:val="006A7A45"/>
    <w:rsid w:val="006B3AAD"/>
    <w:rsid w:val="006B56E0"/>
    <w:rsid w:val="006C4B3A"/>
    <w:rsid w:val="006D5D69"/>
    <w:rsid w:val="006F3BB6"/>
    <w:rsid w:val="00700857"/>
    <w:rsid w:val="00703D84"/>
    <w:rsid w:val="00704BF2"/>
    <w:rsid w:val="0071628B"/>
    <w:rsid w:val="00740E39"/>
    <w:rsid w:val="00761E9A"/>
    <w:rsid w:val="00765F6A"/>
    <w:rsid w:val="00773AEA"/>
    <w:rsid w:val="00773E38"/>
    <w:rsid w:val="00775BC4"/>
    <w:rsid w:val="00785B90"/>
    <w:rsid w:val="00790116"/>
    <w:rsid w:val="007A0026"/>
    <w:rsid w:val="007A5008"/>
    <w:rsid w:val="007B32CC"/>
    <w:rsid w:val="007B552D"/>
    <w:rsid w:val="007E4BA1"/>
    <w:rsid w:val="008115A4"/>
    <w:rsid w:val="00820F3E"/>
    <w:rsid w:val="008316C8"/>
    <w:rsid w:val="00851E13"/>
    <w:rsid w:val="00872169"/>
    <w:rsid w:val="00885737"/>
    <w:rsid w:val="00896085"/>
    <w:rsid w:val="00897A65"/>
    <w:rsid w:val="008A0F2A"/>
    <w:rsid w:val="008B1177"/>
    <w:rsid w:val="008B303D"/>
    <w:rsid w:val="008C305C"/>
    <w:rsid w:val="008D10EB"/>
    <w:rsid w:val="008D3A69"/>
    <w:rsid w:val="008D4B09"/>
    <w:rsid w:val="008E0198"/>
    <w:rsid w:val="008E10B5"/>
    <w:rsid w:val="0093119B"/>
    <w:rsid w:val="00933108"/>
    <w:rsid w:val="00933F4F"/>
    <w:rsid w:val="00936960"/>
    <w:rsid w:val="00944D35"/>
    <w:rsid w:val="0094601A"/>
    <w:rsid w:val="00947A6E"/>
    <w:rsid w:val="0096621B"/>
    <w:rsid w:val="0099210C"/>
    <w:rsid w:val="009B3DD1"/>
    <w:rsid w:val="009B412E"/>
    <w:rsid w:val="009C0778"/>
    <w:rsid w:val="009C72D4"/>
    <w:rsid w:val="009D73B9"/>
    <w:rsid w:val="00A0320A"/>
    <w:rsid w:val="00A275E2"/>
    <w:rsid w:val="00A356A6"/>
    <w:rsid w:val="00A45800"/>
    <w:rsid w:val="00AC40BA"/>
    <w:rsid w:val="00B1144A"/>
    <w:rsid w:val="00B11C37"/>
    <w:rsid w:val="00B12F45"/>
    <w:rsid w:val="00B3541C"/>
    <w:rsid w:val="00B43B1B"/>
    <w:rsid w:val="00B553BB"/>
    <w:rsid w:val="00B615C4"/>
    <w:rsid w:val="00B769A8"/>
    <w:rsid w:val="00B824AE"/>
    <w:rsid w:val="00BA4DC6"/>
    <w:rsid w:val="00BB667A"/>
    <w:rsid w:val="00BD7955"/>
    <w:rsid w:val="00BE43A0"/>
    <w:rsid w:val="00C0578E"/>
    <w:rsid w:val="00C87BB1"/>
    <w:rsid w:val="00C94141"/>
    <w:rsid w:val="00CB1075"/>
    <w:rsid w:val="00CD0CB2"/>
    <w:rsid w:val="00CE6850"/>
    <w:rsid w:val="00D072EC"/>
    <w:rsid w:val="00D12530"/>
    <w:rsid w:val="00D36684"/>
    <w:rsid w:val="00D55FEF"/>
    <w:rsid w:val="00D9063B"/>
    <w:rsid w:val="00DB0307"/>
    <w:rsid w:val="00DD46B1"/>
    <w:rsid w:val="00DD4B47"/>
    <w:rsid w:val="00DE7DAC"/>
    <w:rsid w:val="00DF7BCC"/>
    <w:rsid w:val="00E06ACD"/>
    <w:rsid w:val="00E12E9D"/>
    <w:rsid w:val="00E305A2"/>
    <w:rsid w:val="00E35BBC"/>
    <w:rsid w:val="00E360EE"/>
    <w:rsid w:val="00E62E19"/>
    <w:rsid w:val="00E821B3"/>
    <w:rsid w:val="00E94E06"/>
    <w:rsid w:val="00E97963"/>
    <w:rsid w:val="00EA79F5"/>
    <w:rsid w:val="00EB0FDC"/>
    <w:rsid w:val="00F01C05"/>
    <w:rsid w:val="00F029D7"/>
    <w:rsid w:val="00F11549"/>
    <w:rsid w:val="00F118CC"/>
    <w:rsid w:val="00F252FF"/>
    <w:rsid w:val="00F441B9"/>
    <w:rsid w:val="00F5241F"/>
    <w:rsid w:val="00F66A3A"/>
    <w:rsid w:val="00F84FB1"/>
    <w:rsid w:val="00F87B49"/>
    <w:rsid w:val="00F9582E"/>
    <w:rsid w:val="00FB4E3E"/>
    <w:rsid w:val="00FC0BF3"/>
    <w:rsid w:val="00FD2CF8"/>
    <w:rsid w:val="00FD5E9C"/>
    <w:rsid w:val="00FE1D47"/>
    <w:rsid w:val="00FF78BB"/>
    <w:rsid w:val="2BA67144"/>
    <w:rsid w:val="3E13E5DD"/>
    <w:rsid w:val="42FF6444"/>
    <w:rsid w:val="4AF34402"/>
    <w:rsid w:val="50664363"/>
    <w:rsid w:val="5FB13B62"/>
    <w:rsid w:val="6297211A"/>
    <w:rsid w:val="6BBBB960"/>
    <w:rsid w:val="77FE5577"/>
    <w:rsid w:val="FDFD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lang w:val="zh-CN"/>
    </w:rPr>
  </w:style>
  <w:style w:type="character" w:styleId="7">
    <w:name w:val="page number"/>
    <w:basedOn w:val="6"/>
    <w:uiPriority w:val="0"/>
  </w:style>
  <w:style w:type="character" w:customStyle="1" w:styleId="8">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Users\apple\Library\Containers\com.kingsoft.wpsoffice.mac\Data\C:\Users\zhangnan\Desktop\&#27169;&#29256;\&#25645;&#24314;&#21512;&#21516;&#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C:\Users\zhangnan\Desktop\模版\搭建合同模板.dot</Template>
  <Company>番茄花园</Company>
  <Pages>4</Pages>
  <Words>2251</Words>
  <Characters>2316</Characters>
  <Lines>20</Lines>
  <Paragraphs>5</Paragraphs>
  <TotalTime>7</TotalTime>
  <ScaleCrop>false</ScaleCrop>
  <LinksUpToDate>false</LinksUpToDate>
  <CharactersWithSpaces>2610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2024-11-22T16:11:00Z</dcterms:created>
  <dc:creator>Microsoft Office User</dc:creator>
  <cp:lastModifiedBy>你的大太阳啊</cp:lastModifiedBy>
  <dcterms:modified xsi:type="dcterms:W3CDTF">2024-12-06T12:41:25Z</dcterms:modified>
  <dc:title>委托制作合同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9919F23DFD02978B7C52516739C6971D_43</vt:lpwstr>
  </property>
</Properties>
</file>